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17" w:rsidRPr="00B65D84" w:rsidRDefault="001E7317" w:rsidP="00B65D84">
      <w:pPr>
        <w:spacing w:line="240" w:lineRule="auto"/>
        <w:jc w:val="both"/>
        <w:rPr>
          <w:rFonts w:cstheme="minorHAnsi"/>
        </w:rPr>
      </w:pPr>
      <w:bookmarkStart w:id="0" w:name="OLE_LINK2"/>
    </w:p>
    <w:p w:rsidR="00DB1407" w:rsidRPr="00B65D84" w:rsidRDefault="001804A8" w:rsidP="00B65D84">
      <w:p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Szczegółowy program szkolenia ustawicznego dla lekarzy pracujących w ośrodku medycznie wspomaganej prokreacji, których czynności bezpośrednio wpływają na jakość komórek rozrodczych </w:t>
      </w:r>
      <w:r w:rsidR="001E7317" w:rsidRPr="00B65D84">
        <w:rPr>
          <w:rFonts w:cstheme="minorHAnsi"/>
        </w:rPr>
        <w:br/>
      </w:r>
      <w:r w:rsidRPr="00B65D84">
        <w:rPr>
          <w:rFonts w:cstheme="minorHAnsi"/>
        </w:rPr>
        <w:t>i zarodków. Program obejmuje</w:t>
      </w:r>
      <w:r w:rsidR="00DB1407" w:rsidRPr="00B65D84">
        <w:rPr>
          <w:rFonts w:cstheme="minorHAnsi"/>
        </w:rPr>
        <w:t xml:space="preserve"> </w:t>
      </w:r>
      <w:r w:rsidRPr="00B65D84">
        <w:rPr>
          <w:rFonts w:cstheme="minorHAnsi"/>
        </w:rPr>
        <w:t>25 godzin dydaktycznych szkolenia, w tym nie mniej niż 10 godzin zajęć praktycznych</w:t>
      </w:r>
      <w:r w:rsidR="00257A91" w:rsidRPr="00B65D84">
        <w:rPr>
          <w:rFonts w:cstheme="minorHAnsi"/>
        </w:rPr>
        <w:t>.</w:t>
      </w:r>
    </w:p>
    <w:p w:rsidR="00DB1407" w:rsidRPr="00B65D84" w:rsidRDefault="00DB1407" w:rsidP="00B65D84">
      <w:p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Tematyka zajęć (z uwzględnieniem zajęć teoretycznych i praktycznych)</w:t>
      </w:r>
      <w:r w:rsidR="001804A8" w:rsidRPr="00B65D84">
        <w:rPr>
          <w:rFonts w:cstheme="minorHAnsi"/>
        </w:rPr>
        <w:t>.</w:t>
      </w:r>
    </w:p>
    <w:p w:rsidR="00181BB3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Polskie i europejskie przepisy prawne dotyczące medycznie wspomaganej prokreacji oraz gromadzenia, testowania, przetwarzania, przechowywania i dystrybucji komórek rozrodczych </w:t>
      </w:r>
      <w:r w:rsidR="001E7317" w:rsidRPr="00B65D84">
        <w:rPr>
          <w:rFonts w:cstheme="minorHAnsi"/>
        </w:rPr>
        <w:br/>
        <w:t>i zarodków</w:t>
      </w:r>
      <w:r w:rsidRPr="00B65D84">
        <w:rPr>
          <w:rFonts w:cstheme="minorHAnsi"/>
        </w:rPr>
        <w:t xml:space="preserve"> – omówienie aktów prawnych</w:t>
      </w:r>
      <w:r w:rsidR="001E7317" w:rsidRPr="00B65D84">
        <w:rPr>
          <w:rFonts w:cstheme="minorHAnsi"/>
        </w:rPr>
        <w:t>.</w:t>
      </w:r>
      <w:r w:rsidRPr="00B65D84">
        <w:rPr>
          <w:rFonts w:cstheme="minorHAnsi"/>
        </w:rPr>
        <w:t xml:space="preserve"> </w:t>
      </w:r>
    </w:p>
    <w:p w:rsidR="00CB7B8B" w:rsidRPr="00B65D84" w:rsidRDefault="00CB7B8B" w:rsidP="00B65D84">
      <w:pPr>
        <w:pStyle w:val="Akapitzlist"/>
        <w:numPr>
          <w:ilvl w:val="0"/>
          <w:numId w:val="3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Ustawa z dnia 25 czerwca 2015 roku o leczeniu niepłodności i akty wykonawcze do ustawy.</w:t>
      </w:r>
    </w:p>
    <w:p w:rsidR="00CB7B8B" w:rsidRPr="00B65D84" w:rsidRDefault="00CB7B8B" w:rsidP="00B65D84">
      <w:pPr>
        <w:pStyle w:val="Akapitzlist"/>
        <w:numPr>
          <w:ilvl w:val="0"/>
          <w:numId w:val="24"/>
        </w:numPr>
        <w:spacing w:line="240" w:lineRule="auto"/>
        <w:ind w:left="1843"/>
        <w:jc w:val="both"/>
        <w:rPr>
          <w:rFonts w:cstheme="minorHAnsi"/>
        </w:rPr>
      </w:pPr>
      <w:r w:rsidRPr="00B65D84">
        <w:rPr>
          <w:rFonts w:cstheme="minorHAnsi"/>
        </w:rPr>
        <w:t>Rozporządzenie Ministra Zdrowia z dnia 15 października 2015 r. w sprawie szczegółowych wymagań, jakim powinna odpowiadać dokumentacja dotycząca komórek rozrodczych i zarodków (Dz.</w:t>
      </w:r>
      <w:r w:rsidR="001804A8" w:rsidRPr="00B65D84">
        <w:rPr>
          <w:rFonts w:cstheme="minorHAnsi"/>
        </w:rPr>
        <w:t xml:space="preserve"> U. poz. 1686).</w:t>
      </w:r>
    </w:p>
    <w:p w:rsidR="00CB7B8B" w:rsidRPr="00B65D84" w:rsidRDefault="00CB7B8B" w:rsidP="00B65D84">
      <w:pPr>
        <w:pStyle w:val="Akapitzlist"/>
        <w:numPr>
          <w:ilvl w:val="0"/>
          <w:numId w:val="24"/>
        </w:numPr>
        <w:spacing w:line="240" w:lineRule="auto"/>
        <w:ind w:left="1843"/>
        <w:jc w:val="both"/>
        <w:rPr>
          <w:rFonts w:cstheme="minorHAnsi"/>
        </w:rPr>
      </w:pPr>
      <w:r w:rsidRPr="00B65D84">
        <w:rPr>
          <w:rFonts w:cstheme="minorHAnsi"/>
        </w:rPr>
        <w:t xml:space="preserve">Rozporządzenie Ministra Zdrowia z dnia 20 października 2015 r. w sprawie wymagań, jakie powinien spełniać system zapewnienia jakości w ośrodku medycznie wspomaganej prokreacji oraz w banku komórek rozrodczych </w:t>
      </w:r>
      <w:r w:rsidR="003F44F0" w:rsidRPr="00B65D84">
        <w:rPr>
          <w:rFonts w:cstheme="minorHAnsi"/>
        </w:rPr>
        <w:br/>
      </w:r>
      <w:r w:rsidR="0067765D" w:rsidRPr="00B65D84">
        <w:rPr>
          <w:rFonts w:cstheme="minorHAnsi"/>
        </w:rPr>
        <w:t>i zarodków (Dz. U. poz. 1727).</w:t>
      </w:r>
    </w:p>
    <w:p w:rsidR="00CB7B8B" w:rsidRPr="00B65D84" w:rsidRDefault="00CB7B8B" w:rsidP="00B65D84">
      <w:pPr>
        <w:pStyle w:val="Akapitzlist"/>
        <w:numPr>
          <w:ilvl w:val="0"/>
          <w:numId w:val="24"/>
        </w:numPr>
        <w:spacing w:line="240" w:lineRule="auto"/>
        <w:ind w:left="1843"/>
        <w:jc w:val="both"/>
        <w:rPr>
          <w:rFonts w:cstheme="minorHAnsi"/>
        </w:rPr>
      </w:pPr>
      <w:r w:rsidRPr="00B65D84">
        <w:rPr>
          <w:rFonts w:cstheme="minorHAnsi"/>
        </w:rPr>
        <w:t>Rozporządzenie Ministra Zdrowia z dnia 20 października 2015 r. w sprawie rejestru dawców komórek rozrodczyc</w:t>
      </w:r>
      <w:r w:rsidR="0067765D" w:rsidRPr="00B65D84">
        <w:rPr>
          <w:rFonts w:cstheme="minorHAnsi"/>
        </w:rPr>
        <w:t>h i zarodków (Dz. U. poz. 1745).</w:t>
      </w:r>
    </w:p>
    <w:p w:rsidR="00CB7B8B" w:rsidRPr="00B65D84" w:rsidRDefault="00CB7B8B" w:rsidP="00B65D84">
      <w:pPr>
        <w:pStyle w:val="Akapitzlist"/>
        <w:numPr>
          <w:ilvl w:val="0"/>
          <w:numId w:val="24"/>
        </w:numPr>
        <w:spacing w:line="240" w:lineRule="auto"/>
        <w:ind w:left="1843"/>
        <w:jc w:val="both"/>
        <w:rPr>
          <w:rFonts w:cstheme="minorHAnsi"/>
        </w:rPr>
      </w:pPr>
      <w:r w:rsidRPr="00B65D84">
        <w:rPr>
          <w:rFonts w:cstheme="minorHAnsi"/>
        </w:rPr>
        <w:t>Rozporządzenie Ministra Zdrowia z dnia 20 października 2015 r. w sprawie szkoleń w zakresie pobierania, przetwarzania, przechowywania, testowania i dystrybucji komórek rozrodczych i zarodków przeznaczonych do zastosowania w procedurze medycznie wspomagane</w:t>
      </w:r>
      <w:r w:rsidR="0067765D" w:rsidRPr="00B65D84">
        <w:rPr>
          <w:rFonts w:cstheme="minorHAnsi"/>
        </w:rPr>
        <w:t>j prokreacji (Dz. U. poz. 1740</w:t>
      </w:r>
      <w:r w:rsidR="00B65D84" w:rsidRPr="00B65D84">
        <w:rPr>
          <w:rFonts w:cstheme="minorHAnsi"/>
        </w:rPr>
        <w:t xml:space="preserve"> </w:t>
      </w:r>
      <w:r w:rsidR="00733F9A">
        <w:rPr>
          <w:rFonts w:cstheme="minorHAnsi"/>
        </w:rPr>
        <w:t xml:space="preserve">z </w:t>
      </w:r>
      <w:proofErr w:type="spellStart"/>
      <w:r w:rsidR="00733F9A">
        <w:rPr>
          <w:rFonts w:cstheme="minorHAnsi"/>
        </w:rPr>
        <w:t>poź</w:t>
      </w:r>
      <w:bookmarkStart w:id="1" w:name="_GoBack"/>
      <w:bookmarkEnd w:id="1"/>
      <w:r w:rsidR="00B65D84" w:rsidRPr="00B65D84">
        <w:rPr>
          <w:rFonts w:cstheme="minorHAnsi"/>
        </w:rPr>
        <w:t>n</w:t>
      </w:r>
      <w:proofErr w:type="spellEnd"/>
      <w:r w:rsidR="00B65D84" w:rsidRPr="00B65D84">
        <w:rPr>
          <w:rFonts w:cstheme="minorHAnsi"/>
        </w:rPr>
        <w:t>. zmianami</w:t>
      </w:r>
      <w:r w:rsidR="0067765D" w:rsidRPr="00B65D84">
        <w:rPr>
          <w:rFonts w:cstheme="minorHAnsi"/>
        </w:rPr>
        <w:t>).</w:t>
      </w:r>
    </w:p>
    <w:p w:rsidR="00CB7B8B" w:rsidRPr="00B65D84" w:rsidRDefault="00CB7B8B" w:rsidP="00B65D84">
      <w:pPr>
        <w:pStyle w:val="Akapitzlist"/>
        <w:numPr>
          <w:ilvl w:val="0"/>
          <w:numId w:val="24"/>
        </w:numPr>
        <w:spacing w:line="240" w:lineRule="auto"/>
        <w:ind w:left="1843"/>
        <w:jc w:val="both"/>
        <w:rPr>
          <w:rFonts w:cstheme="minorHAnsi"/>
        </w:rPr>
      </w:pPr>
      <w:r w:rsidRPr="00B65D84">
        <w:rPr>
          <w:rFonts w:cstheme="minorHAnsi"/>
        </w:rPr>
        <w:t>Rozporządzenie Ministra Zdrowia z dnia 21 października 2015 r. w sprawie niepowtarzalnego oznakowania i monitorowania komórek rozrodczyc</w:t>
      </w:r>
      <w:r w:rsidR="0067765D" w:rsidRPr="00B65D84">
        <w:rPr>
          <w:rFonts w:cstheme="minorHAnsi"/>
        </w:rPr>
        <w:t>h i zarodków (Dz. U. poz. 1747).</w:t>
      </w:r>
    </w:p>
    <w:p w:rsidR="00CB7B8B" w:rsidRPr="00B65D84" w:rsidRDefault="00CB7B8B" w:rsidP="00B65D84">
      <w:pPr>
        <w:pStyle w:val="Akapitzlist"/>
        <w:numPr>
          <w:ilvl w:val="0"/>
          <w:numId w:val="24"/>
        </w:numPr>
        <w:spacing w:line="240" w:lineRule="auto"/>
        <w:ind w:left="1843"/>
        <w:jc w:val="both"/>
        <w:rPr>
          <w:rFonts w:cstheme="minorHAnsi"/>
        </w:rPr>
      </w:pPr>
      <w:r w:rsidRPr="00B65D84">
        <w:rPr>
          <w:rFonts w:cstheme="minorHAnsi"/>
        </w:rPr>
        <w:t>Rozporządzenie Ministra Zdrowia z dnia 21 października 2015 r. w sprawie wywozu z terytorium Rzeczypospolitej Polskiej i przywozu na to terytorium komórek rozrodczych i z</w:t>
      </w:r>
      <w:r w:rsidR="0067765D" w:rsidRPr="00B65D84">
        <w:rPr>
          <w:rFonts w:cstheme="minorHAnsi"/>
        </w:rPr>
        <w:t>arodków (Dz. U. poz. 1748).</w:t>
      </w:r>
    </w:p>
    <w:p w:rsidR="00CB7B8B" w:rsidRPr="00B65D84" w:rsidRDefault="00CB7B8B" w:rsidP="00B65D84">
      <w:pPr>
        <w:pStyle w:val="Akapitzlist"/>
        <w:numPr>
          <w:ilvl w:val="0"/>
          <w:numId w:val="24"/>
        </w:numPr>
        <w:spacing w:line="240" w:lineRule="auto"/>
        <w:ind w:left="1843"/>
        <w:jc w:val="both"/>
        <w:rPr>
          <w:rFonts w:cstheme="minorHAnsi"/>
        </w:rPr>
      </w:pPr>
      <w:r w:rsidRPr="00B65D84">
        <w:rPr>
          <w:rFonts w:cstheme="minorHAnsi"/>
        </w:rPr>
        <w:t>Rozporządzenie Ministra Zdrowia z dnia 23 października 2015 r.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</w:t>
      </w:r>
      <w:r w:rsidR="0067765D" w:rsidRPr="00B65D84">
        <w:rPr>
          <w:rFonts w:cstheme="minorHAnsi"/>
        </w:rPr>
        <w:t>j prokreacji (Dz. U. poz. 1718).</w:t>
      </w:r>
    </w:p>
    <w:p w:rsidR="00733F9A" w:rsidRDefault="00CB7B8B" w:rsidP="00B65D84">
      <w:pPr>
        <w:pStyle w:val="Akapitzlist"/>
        <w:numPr>
          <w:ilvl w:val="0"/>
          <w:numId w:val="24"/>
        </w:numPr>
        <w:spacing w:line="240" w:lineRule="auto"/>
        <w:ind w:left="1843"/>
        <w:jc w:val="both"/>
        <w:rPr>
          <w:rFonts w:cstheme="minorHAnsi"/>
        </w:rPr>
      </w:pPr>
      <w:r w:rsidRPr="00B65D84">
        <w:rPr>
          <w:rFonts w:cstheme="minorHAnsi"/>
        </w:rPr>
        <w:t>Rozporządzenie Ministra Zdrowia z dnia 27 października 2015 r. w sprawie warunków, jakim powinny odpowiadać pomieszczenia i urządzenia ośrodka medycznie wspomaganej prokreacji (Dz. U. poz. 1750),</w:t>
      </w:r>
    </w:p>
    <w:p w:rsidR="00CB7B8B" w:rsidRPr="00B65D84" w:rsidRDefault="00CB7B8B" w:rsidP="00B65D84">
      <w:pPr>
        <w:pStyle w:val="Akapitzlist"/>
        <w:numPr>
          <w:ilvl w:val="0"/>
          <w:numId w:val="24"/>
        </w:numPr>
        <w:spacing w:line="240" w:lineRule="auto"/>
        <w:ind w:left="1843"/>
        <w:jc w:val="both"/>
        <w:rPr>
          <w:rFonts w:cstheme="minorHAnsi"/>
        </w:rPr>
      </w:pPr>
      <w:r w:rsidRPr="00B65D84">
        <w:rPr>
          <w:rFonts w:cstheme="minorHAnsi"/>
        </w:rPr>
        <w:t>Rozporządzenie Ministra Zdrowia z dnia 27 października 2015 r. w sprawie warunków, jakim powinny odpowiadać pomieszczenia i urządzenia banku komórek rozrodczyc</w:t>
      </w:r>
      <w:r w:rsidR="0067765D" w:rsidRPr="00B65D84">
        <w:rPr>
          <w:rFonts w:cstheme="minorHAnsi"/>
        </w:rPr>
        <w:t>h i zarodków (Dz. U. poz. 1752).</w:t>
      </w:r>
    </w:p>
    <w:p w:rsidR="00CB7B8B" w:rsidRPr="00B65D84" w:rsidRDefault="00CB7B8B" w:rsidP="00B65D84">
      <w:pPr>
        <w:pStyle w:val="Akapitzlist"/>
        <w:numPr>
          <w:ilvl w:val="0"/>
          <w:numId w:val="3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Przepisy Unii Europejskiej</w:t>
      </w:r>
      <w:r w:rsidR="00B65D84" w:rsidRPr="00B65D84">
        <w:rPr>
          <w:rFonts w:cstheme="minorHAnsi"/>
        </w:rPr>
        <w:t xml:space="preserve"> dotyczące medycznie wspomaganej prokreacji oraz gromadzenia, testowania, przetwarzania, przechowywania i dystrybucji komórek rozrodczych i zarodków.</w:t>
      </w:r>
    </w:p>
    <w:p w:rsidR="00CB7B8B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Zasady przejrzystości, bezpieczeństwa i nadzoru nad ośrodkami medycznie wspomaganej prokreacji i bankami komórek rozrodczych i zarodków.</w:t>
      </w:r>
    </w:p>
    <w:p w:rsidR="00407D22" w:rsidRPr="00B65D84" w:rsidRDefault="00CB7B8B" w:rsidP="00B65D84">
      <w:pPr>
        <w:pStyle w:val="Akapitzlist"/>
        <w:numPr>
          <w:ilvl w:val="0"/>
          <w:numId w:val="27"/>
        </w:numPr>
        <w:tabs>
          <w:tab w:val="left" w:pos="1701"/>
        </w:tabs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Aspekty praktyczne.</w:t>
      </w:r>
    </w:p>
    <w:p w:rsidR="00CB7B8B" w:rsidRPr="00B65D84" w:rsidRDefault="00CB7B8B" w:rsidP="00B65D84">
      <w:pPr>
        <w:pStyle w:val="Akapitzlist"/>
        <w:numPr>
          <w:ilvl w:val="0"/>
          <w:numId w:val="27"/>
        </w:numPr>
        <w:tabs>
          <w:tab w:val="left" w:pos="1701"/>
        </w:tabs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Aspekty teoretyczne.</w:t>
      </w:r>
    </w:p>
    <w:p w:rsidR="00181BB3" w:rsidRPr="00B65D84" w:rsidRDefault="00CB7B8B" w:rsidP="0042691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65D84">
        <w:rPr>
          <w:rFonts w:cstheme="minorHAnsi"/>
        </w:rPr>
        <w:lastRenderedPageBreak/>
        <w:t xml:space="preserve">Rekomendacje dotyczące diagnostyki i leczenia niepłodności. </w:t>
      </w:r>
    </w:p>
    <w:p w:rsidR="00CB7B8B" w:rsidRPr="00B65D84" w:rsidRDefault="00B65D84" w:rsidP="00B65D84">
      <w:pPr>
        <w:numPr>
          <w:ilvl w:val="0"/>
          <w:numId w:val="33"/>
        </w:numPr>
        <w:spacing w:after="0" w:line="240" w:lineRule="auto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</w:rPr>
        <w:t xml:space="preserve">Aktualne standardy i rekomendacje ESHRE, ASRM, </w:t>
      </w:r>
      <w:proofErr w:type="spellStart"/>
      <w:r w:rsidRPr="00632EA7">
        <w:rPr>
          <w:rFonts w:cstheme="minorHAnsi"/>
        </w:rPr>
        <w:t>PTGiP</w:t>
      </w:r>
      <w:proofErr w:type="spellEnd"/>
      <w:r w:rsidR="003F347A">
        <w:rPr>
          <w:rFonts w:cstheme="minorHAnsi"/>
        </w:rPr>
        <w:t>,</w:t>
      </w:r>
      <w:r w:rsidRPr="00632EA7">
        <w:rPr>
          <w:rFonts w:cstheme="minorHAnsi"/>
        </w:rPr>
        <w:t xml:space="preserve"> </w:t>
      </w:r>
      <w:proofErr w:type="spellStart"/>
      <w:r w:rsidRPr="00632EA7">
        <w:rPr>
          <w:rFonts w:cstheme="minorHAnsi"/>
        </w:rPr>
        <w:t>PTMRiE</w:t>
      </w:r>
      <w:proofErr w:type="spellEnd"/>
      <w:r w:rsidRPr="00632EA7">
        <w:rPr>
          <w:rFonts w:cstheme="minorHAnsi"/>
        </w:rPr>
        <w:t xml:space="preserve"> i inne europejskie, światowe i krajowe</w:t>
      </w:r>
      <w:r w:rsidRPr="00B65D84">
        <w:rPr>
          <w:rFonts w:cstheme="minorHAnsi"/>
        </w:rPr>
        <w:t>.</w:t>
      </w:r>
    </w:p>
    <w:p w:rsidR="00181BB3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Ośrodek medycznie wspomaganej prokreacji – zasady działania w świetle obowiązujących przepisów prawnych.</w:t>
      </w:r>
    </w:p>
    <w:p w:rsidR="00181BB3" w:rsidRPr="00B65D84" w:rsidRDefault="00CB7B8B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Podstawy prawne i organizacyjne. </w:t>
      </w:r>
    </w:p>
    <w:p w:rsidR="00CB7B8B" w:rsidRPr="00B65D84" w:rsidRDefault="00CB7B8B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Osoba odpowiedzialna za jakość w Ośrodku medycznie wspomaganej prokreacji:</w:t>
      </w:r>
    </w:p>
    <w:p w:rsidR="00CB7B8B" w:rsidRPr="00B65D84" w:rsidRDefault="00CB7B8B" w:rsidP="00B65D84">
      <w:pPr>
        <w:pStyle w:val="Akapitzlist"/>
        <w:numPr>
          <w:ilvl w:val="0"/>
          <w:numId w:val="29"/>
        </w:numPr>
        <w:spacing w:line="240" w:lineRule="auto"/>
        <w:ind w:left="1843"/>
        <w:jc w:val="both"/>
        <w:rPr>
          <w:rFonts w:cstheme="minorHAnsi"/>
        </w:rPr>
      </w:pPr>
      <w:r w:rsidRPr="00B65D84">
        <w:rPr>
          <w:rFonts w:cstheme="minorHAnsi"/>
        </w:rPr>
        <w:t xml:space="preserve">wymagane wykształcenie i doświadczenie, </w:t>
      </w:r>
    </w:p>
    <w:p w:rsidR="00CB7B8B" w:rsidRPr="00B65D84" w:rsidRDefault="00CB7B8B" w:rsidP="00B65D84">
      <w:pPr>
        <w:pStyle w:val="Akapitzlist"/>
        <w:numPr>
          <w:ilvl w:val="0"/>
          <w:numId w:val="29"/>
        </w:numPr>
        <w:spacing w:line="240" w:lineRule="auto"/>
        <w:ind w:left="1843"/>
        <w:jc w:val="both"/>
        <w:rPr>
          <w:rFonts w:cstheme="minorHAnsi"/>
        </w:rPr>
      </w:pPr>
      <w:r w:rsidRPr="00B65D84">
        <w:rPr>
          <w:rFonts w:cstheme="minorHAnsi"/>
        </w:rPr>
        <w:t>stanowisko, pozycja, rola i zadania,</w:t>
      </w:r>
    </w:p>
    <w:p w:rsidR="00CB7B8B" w:rsidRPr="00B65D84" w:rsidRDefault="00CB7B8B" w:rsidP="00B65D84">
      <w:pPr>
        <w:pStyle w:val="Akapitzlist"/>
        <w:numPr>
          <w:ilvl w:val="0"/>
          <w:numId w:val="29"/>
        </w:numPr>
        <w:spacing w:line="240" w:lineRule="auto"/>
        <w:ind w:left="1843"/>
        <w:jc w:val="both"/>
        <w:rPr>
          <w:rFonts w:cstheme="minorHAnsi"/>
        </w:rPr>
      </w:pPr>
      <w:r w:rsidRPr="00B65D84">
        <w:rPr>
          <w:rFonts w:cstheme="minorHAnsi"/>
        </w:rPr>
        <w:t xml:space="preserve">obowiązki (w szczególności: dbanie o działanie zgodnie z ustawą, przekazywanie danych do rejestru dawców komórek rozrodczych i zarodków, powiadamianie </w:t>
      </w:r>
      <w:r w:rsidR="003F44F0" w:rsidRPr="00B65D84">
        <w:rPr>
          <w:rFonts w:cstheme="minorHAnsi"/>
        </w:rPr>
        <w:br/>
      </w:r>
      <w:r w:rsidRPr="00B65D84">
        <w:rPr>
          <w:rFonts w:cstheme="minorHAnsi"/>
        </w:rPr>
        <w:t>o zdarzeniach nieporządnych i niepożądanych reakcjach).</w:t>
      </w:r>
    </w:p>
    <w:p w:rsidR="00181BB3" w:rsidRPr="00B65D84" w:rsidRDefault="00CB7B8B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Zasady funkcjonowania. </w:t>
      </w:r>
    </w:p>
    <w:p w:rsidR="00181BB3" w:rsidRPr="00B65D84" w:rsidRDefault="00CB7B8B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Wyposażenie.</w:t>
      </w:r>
    </w:p>
    <w:p w:rsidR="00181BB3" w:rsidRPr="00B65D84" w:rsidRDefault="00CB7B8B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Personel. </w:t>
      </w:r>
    </w:p>
    <w:p w:rsidR="00181BB3" w:rsidRPr="00B65D84" w:rsidRDefault="00CB7B8B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Organizacja procedury medycznie wspomaganej prokreacji. </w:t>
      </w:r>
    </w:p>
    <w:p w:rsidR="00181BB3" w:rsidRPr="00B65D84" w:rsidRDefault="00CB7B8B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Współpraca z bankami komórek rozrodczych i zarodków, innymi ośrodkami medycznie wspomaganej prokreacji oraz innymi podmiotami.</w:t>
      </w:r>
    </w:p>
    <w:p w:rsidR="00181BB3" w:rsidRPr="00B65D84" w:rsidRDefault="00CB7B8B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Zarządzanie ośrodkiem medycznie wspomaganej prokreacji.</w:t>
      </w:r>
    </w:p>
    <w:p w:rsidR="00181BB3" w:rsidRPr="00B65D84" w:rsidRDefault="00CB7B8B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Systemy zapewnienia jakości i zarządzania ryzykiem w Ośrodku medycznie wspomaganej prokreacji.</w:t>
      </w:r>
    </w:p>
    <w:p w:rsidR="00181BB3" w:rsidRPr="00B65D84" w:rsidRDefault="00CB7B8B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Zasady bezpieczeństwa i higieny pracy.</w:t>
      </w:r>
    </w:p>
    <w:p w:rsidR="00181BB3" w:rsidRPr="00B65D84" w:rsidRDefault="00CB7B8B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Powiadamianie o istotnych niepożądanych reakcjach i istotnych zdarzeniach niepożądanych. </w:t>
      </w:r>
    </w:p>
    <w:p w:rsidR="00181BB3" w:rsidRPr="00B65D84" w:rsidRDefault="00CB7B8B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Raportowanie procedur. </w:t>
      </w:r>
    </w:p>
    <w:p w:rsidR="00181BB3" w:rsidRPr="00B65D84" w:rsidRDefault="00407D22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Kontrola</w:t>
      </w:r>
      <w:r w:rsidR="0067765D" w:rsidRPr="00B65D84">
        <w:rPr>
          <w:rFonts w:cstheme="minorHAnsi"/>
        </w:rPr>
        <w:t>.</w:t>
      </w:r>
    </w:p>
    <w:p w:rsidR="00CB7B8B" w:rsidRPr="00B65D84" w:rsidRDefault="00CB7B8B" w:rsidP="00B65D84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Symulacje poszczególnych etapów pracy osoby odpowiedzialnej za jakość w ośrodku medycznie wspomaganej prokreacji. </w:t>
      </w:r>
    </w:p>
    <w:p w:rsidR="00407D22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Postawy etyczne stosowania metod medycznie wspomaganej prokreacji.</w:t>
      </w:r>
    </w:p>
    <w:p w:rsidR="00407D22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Zasady dobrej praktyki medycznej w medycznie wspomaganej prokreacji.</w:t>
      </w:r>
    </w:p>
    <w:p w:rsidR="00407D22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Praktyczne aspekty organizacji medycznie wspomaganej prokreacji </w:t>
      </w:r>
      <w:r w:rsidR="00407D22" w:rsidRPr="00B65D84">
        <w:rPr>
          <w:rFonts w:cstheme="minorHAnsi"/>
        </w:rPr>
        <w:t>- od wizyty wstępnej do porodu.</w:t>
      </w:r>
    </w:p>
    <w:p w:rsidR="00407D22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Zasady prowadzenia dokumentacji dotyczącej wszystkich etapów leczenia metodami rozrodu wspomaganego medycznie.</w:t>
      </w:r>
    </w:p>
    <w:p w:rsidR="00EF6ABC" w:rsidRPr="00B65D84" w:rsidRDefault="004606C9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K</w:t>
      </w:r>
      <w:r w:rsidR="00CB7B8B" w:rsidRPr="00B65D84">
        <w:rPr>
          <w:rFonts w:cstheme="minorHAnsi"/>
        </w:rPr>
        <w:t xml:space="preserve">omunikacja z </w:t>
      </w:r>
      <w:r w:rsidRPr="00B65D84">
        <w:rPr>
          <w:rFonts w:cstheme="minorHAnsi"/>
        </w:rPr>
        <w:t>p</w:t>
      </w:r>
      <w:r w:rsidR="00CB7B8B" w:rsidRPr="00B65D84">
        <w:rPr>
          <w:rFonts w:cstheme="minorHAnsi"/>
        </w:rPr>
        <w:t>acjent</w:t>
      </w:r>
      <w:r w:rsidRPr="00B65D84">
        <w:rPr>
          <w:rFonts w:cstheme="minorHAnsi"/>
        </w:rPr>
        <w:t>ami</w:t>
      </w:r>
      <w:r w:rsidR="0067765D" w:rsidRPr="00B65D84">
        <w:rPr>
          <w:rFonts w:cstheme="minorHAnsi"/>
        </w:rPr>
        <w:t>.</w:t>
      </w:r>
      <w:r w:rsidR="00CB7B8B" w:rsidRPr="00B65D84">
        <w:rPr>
          <w:rFonts w:cstheme="minorHAnsi"/>
        </w:rPr>
        <w:t xml:space="preserve"> </w:t>
      </w:r>
    </w:p>
    <w:p w:rsidR="00824729" w:rsidRPr="00B65D84" w:rsidRDefault="00824729" w:rsidP="00B65D84">
      <w:pPr>
        <w:pStyle w:val="Akapitzlist"/>
        <w:numPr>
          <w:ilvl w:val="0"/>
          <w:numId w:val="4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Zasady prawidłowej komunikacji z pacjentami.</w:t>
      </w:r>
    </w:p>
    <w:p w:rsidR="00824729" w:rsidRPr="00B65D84" w:rsidRDefault="00824729" w:rsidP="00B65D84">
      <w:pPr>
        <w:pStyle w:val="Akapitzlist"/>
        <w:numPr>
          <w:ilvl w:val="0"/>
          <w:numId w:val="4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Podstawowe błędy w komunikacji z pacjentami – jak ich unikać.</w:t>
      </w:r>
    </w:p>
    <w:p w:rsidR="00EF6ABC" w:rsidRPr="00B65D84" w:rsidRDefault="00CB7B8B" w:rsidP="00B65D84">
      <w:pPr>
        <w:pStyle w:val="Akapitzlist"/>
        <w:numPr>
          <w:ilvl w:val="0"/>
          <w:numId w:val="4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Informowanie pacjentów leczonych metodami m</w:t>
      </w:r>
      <w:r w:rsidR="00407D22" w:rsidRPr="00B65D84">
        <w:rPr>
          <w:rFonts w:cstheme="minorHAnsi"/>
        </w:rPr>
        <w:t>edycznie wspomaganej prokreacji.</w:t>
      </w:r>
    </w:p>
    <w:p w:rsidR="00824729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Zasady odbierania od Pacjentów świadomej zgody na leczenie z zastosowaniem metod medycznie wspomaganej prokreacji.</w:t>
      </w:r>
    </w:p>
    <w:p w:rsidR="00CB7B8B" w:rsidRPr="00B65D84" w:rsidRDefault="0067765D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Odpowiedzialność cywilna.</w:t>
      </w:r>
    </w:p>
    <w:p w:rsidR="00407D22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Standardy jakości i bezpieczeństwa leczenia metodami me</w:t>
      </w:r>
      <w:r w:rsidR="00407D22" w:rsidRPr="00B65D84">
        <w:rPr>
          <w:rFonts w:cstheme="minorHAnsi"/>
        </w:rPr>
        <w:t>dycznie wspomaganej prokreacji.</w:t>
      </w:r>
    </w:p>
    <w:p w:rsidR="00181BB3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Dokumentacja czynności i procesów. </w:t>
      </w:r>
    </w:p>
    <w:p w:rsidR="00181BB3" w:rsidRPr="00B65D84" w:rsidRDefault="00CB7B8B" w:rsidP="00B65D84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Zakres koniecznych parametrów. </w:t>
      </w:r>
    </w:p>
    <w:p w:rsidR="00181BB3" w:rsidRPr="00B65D84" w:rsidRDefault="00CB7B8B" w:rsidP="00B65D84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Kontrola warunków zewnętrznych. </w:t>
      </w:r>
    </w:p>
    <w:p w:rsidR="00181BB3" w:rsidRPr="00B65D84" w:rsidRDefault="00CB7B8B" w:rsidP="00B65D84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Elektroniczne bazy danych. </w:t>
      </w:r>
    </w:p>
    <w:p w:rsidR="00407D22" w:rsidRPr="00B65D84" w:rsidRDefault="00CB7B8B" w:rsidP="00B65D84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Współpraca z rejestrem dawców komórek rozrodczych i zarodków.</w:t>
      </w:r>
    </w:p>
    <w:p w:rsidR="00181BB3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Kwalifikacja do zapłodnienia pozaustrojowego. </w:t>
      </w:r>
    </w:p>
    <w:p w:rsidR="00181BB3" w:rsidRPr="00B65D84" w:rsidRDefault="00CB7B8B" w:rsidP="00B65D84">
      <w:pPr>
        <w:pStyle w:val="Akapitzlist"/>
        <w:numPr>
          <w:ilvl w:val="0"/>
          <w:numId w:val="3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Bezwzględne i względne wskazania medyczne</w:t>
      </w:r>
      <w:r w:rsidR="00EF6ABC" w:rsidRPr="00B65D84">
        <w:rPr>
          <w:rFonts w:cstheme="minorHAnsi"/>
        </w:rPr>
        <w:t>.</w:t>
      </w:r>
      <w:r w:rsidRPr="00B65D84">
        <w:rPr>
          <w:rFonts w:cstheme="minorHAnsi"/>
        </w:rPr>
        <w:t xml:space="preserve"> </w:t>
      </w:r>
    </w:p>
    <w:p w:rsidR="00181BB3" w:rsidRPr="00B65D84" w:rsidRDefault="00CB7B8B" w:rsidP="00B65D84">
      <w:pPr>
        <w:pStyle w:val="Akapitzlist"/>
        <w:numPr>
          <w:ilvl w:val="0"/>
          <w:numId w:val="3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Minimum diagnostyczne.</w:t>
      </w:r>
    </w:p>
    <w:p w:rsidR="00181BB3" w:rsidRPr="00B65D84" w:rsidRDefault="00CB7B8B" w:rsidP="00B65D84">
      <w:pPr>
        <w:pStyle w:val="Akapitzlist"/>
        <w:numPr>
          <w:ilvl w:val="0"/>
          <w:numId w:val="3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lastRenderedPageBreak/>
        <w:t xml:space="preserve">Najczęstsze zdarzenia niepożądane i niepożądane reakcje. </w:t>
      </w:r>
    </w:p>
    <w:p w:rsidR="00CB7B8B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Powikłania u pacjentów leczonych technikami</w:t>
      </w:r>
      <w:r w:rsidR="00AE008F" w:rsidRPr="00B65D84">
        <w:rPr>
          <w:rFonts w:cstheme="minorHAnsi"/>
        </w:rPr>
        <w:t xml:space="preserve"> rozrodu wspomaganego medycznie:</w:t>
      </w:r>
      <w:r w:rsidRPr="00B65D84">
        <w:rPr>
          <w:rFonts w:cstheme="minorHAnsi"/>
        </w:rPr>
        <w:t xml:space="preserve"> </w:t>
      </w:r>
    </w:p>
    <w:p w:rsidR="00407D22" w:rsidRPr="00B65D84" w:rsidRDefault="00AE008F" w:rsidP="00B65D84">
      <w:pPr>
        <w:pStyle w:val="Akapitzlist"/>
        <w:numPr>
          <w:ilvl w:val="0"/>
          <w:numId w:val="30"/>
        </w:numPr>
        <w:spacing w:line="240" w:lineRule="auto"/>
        <w:ind w:left="1701"/>
        <w:jc w:val="both"/>
        <w:rPr>
          <w:rFonts w:cstheme="minorHAnsi"/>
        </w:rPr>
      </w:pPr>
      <w:r w:rsidRPr="00B65D84">
        <w:rPr>
          <w:rFonts w:cstheme="minorHAnsi"/>
        </w:rPr>
        <w:t>z</w:t>
      </w:r>
      <w:r w:rsidR="00CB7B8B" w:rsidRPr="00B65D84">
        <w:rPr>
          <w:rFonts w:cstheme="minorHAnsi"/>
        </w:rPr>
        <w:t xml:space="preserve">espół </w:t>
      </w:r>
      <w:proofErr w:type="spellStart"/>
      <w:r w:rsidR="00CB7B8B" w:rsidRPr="00B65D84">
        <w:rPr>
          <w:rFonts w:cstheme="minorHAnsi"/>
        </w:rPr>
        <w:t>hiperstymulacji</w:t>
      </w:r>
      <w:proofErr w:type="spellEnd"/>
      <w:r w:rsidR="00CB7B8B" w:rsidRPr="00B65D84">
        <w:rPr>
          <w:rFonts w:cstheme="minorHAnsi"/>
        </w:rPr>
        <w:t xml:space="preserve"> jajników</w:t>
      </w:r>
      <w:r w:rsidRPr="00B65D84">
        <w:rPr>
          <w:rFonts w:cstheme="minorHAnsi"/>
        </w:rPr>
        <w:t>,</w:t>
      </w:r>
    </w:p>
    <w:p w:rsidR="00407D22" w:rsidRPr="00B65D84" w:rsidRDefault="00CB7B8B" w:rsidP="00B65D84">
      <w:pPr>
        <w:pStyle w:val="Akapitzlist"/>
        <w:numPr>
          <w:ilvl w:val="0"/>
          <w:numId w:val="30"/>
        </w:numPr>
        <w:spacing w:line="240" w:lineRule="auto"/>
        <w:ind w:left="1701"/>
        <w:jc w:val="both"/>
        <w:rPr>
          <w:rFonts w:cstheme="minorHAnsi"/>
        </w:rPr>
      </w:pPr>
      <w:r w:rsidRPr="00B65D84">
        <w:rPr>
          <w:rFonts w:cstheme="minorHAnsi"/>
        </w:rPr>
        <w:t>krwawienia,</w:t>
      </w:r>
    </w:p>
    <w:p w:rsidR="00CB7B8B" w:rsidRPr="00B65D84" w:rsidRDefault="00CB7B8B" w:rsidP="00B65D84">
      <w:pPr>
        <w:pStyle w:val="Akapitzlist"/>
        <w:numPr>
          <w:ilvl w:val="0"/>
          <w:numId w:val="30"/>
        </w:numPr>
        <w:spacing w:line="240" w:lineRule="auto"/>
        <w:ind w:left="1701"/>
        <w:jc w:val="both"/>
        <w:rPr>
          <w:rFonts w:cstheme="minorHAnsi"/>
        </w:rPr>
      </w:pPr>
      <w:r w:rsidRPr="00B65D84">
        <w:rPr>
          <w:rFonts w:cstheme="minorHAnsi"/>
        </w:rPr>
        <w:t>uszkodzenia narządowe, infekcyjne</w:t>
      </w:r>
      <w:r w:rsidR="00AE008F" w:rsidRPr="00B65D84">
        <w:rPr>
          <w:rFonts w:cstheme="minorHAnsi"/>
        </w:rPr>
        <w:t>.</w:t>
      </w:r>
    </w:p>
    <w:p w:rsidR="00181BB3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Dawstwo komórek rozrodczych i zarodków do zastosowania u ludzi w procedurze me</w:t>
      </w:r>
      <w:r w:rsidR="00181BB3" w:rsidRPr="00B65D84">
        <w:rPr>
          <w:rFonts w:cstheme="minorHAnsi"/>
        </w:rPr>
        <w:t>dycznie wspomaganej prokreacji.</w:t>
      </w:r>
    </w:p>
    <w:p w:rsidR="00181BB3" w:rsidRPr="00B65D84" w:rsidRDefault="00CB7B8B" w:rsidP="00B65D84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Dawstwo partnerskie, dawstwo inne niż partnerskie</w:t>
      </w:r>
    </w:p>
    <w:p w:rsidR="00181BB3" w:rsidRPr="00B65D84" w:rsidRDefault="00CB7B8B" w:rsidP="00B65D84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Ramy prawne i podstawy prawne.</w:t>
      </w:r>
    </w:p>
    <w:p w:rsidR="00181BB3" w:rsidRPr="00B65D84" w:rsidRDefault="00181BB3" w:rsidP="00B65D84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Zasady postępowania.</w:t>
      </w:r>
    </w:p>
    <w:p w:rsidR="00181BB3" w:rsidRPr="00B65D84" w:rsidRDefault="00181BB3" w:rsidP="00B65D84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Anonimowość.</w:t>
      </w:r>
    </w:p>
    <w:p w:rsidR="00181BB3" w:rsidRPr="00B65D84" w:rsidRDefault="00181BB3" w:rsidP="00B65D84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Wskazania medyczne.</w:t>
      </w:r>
    </w:p>
    <w:p w:rsidR="00181BB3" w:rsidRPr="00B65D84" w:rsidRDefault="00CB7B8B" w:rsidP="00B65D84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Dobór dawców - dobór pod względem fenotypowym</w:t>
      </w:r>
      <w:r w:rsidR="00AE008F" w:rsidRPr="00B65D84">
        <w:rPr>
          <w:rFonts w:cstheme="minorHAnsi"/>
        </w:rPr>
        <w:t>.</w:t>
      </w:r>
    </w:p>
    <w:p w:rsidR="00181BB3" w:rsidRPr="00B65D84" w:rsidRDefault="00181BB3" w:rsidP="00B65D84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Świadoma zgoda.</w:t>
      </w:r>
    </w:p>
    <w:p w:rsidR="00181BB3" w:rsidRPr="00B65D84" w:rsidRDefault="00181BB3" w:rsidP="00B65D84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Dawcy zwiększonego ryzyka.</w:t>
      </w:r>
    </w:p>
    <w:p w:rsidR="00CB7B8B" w:rsidRPr="00B65D84" w:rsidRDefault="00CB7B8B" w:rsidP="00B65D84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Dokumentowanie czynności.</w:t>
      </w:r>
      <w:r w:rsidRPr="00B65D84">
        <w:rPr>
          <w:rFonts w:cstheme="minorHAnsi"/>
        </w:rPr>
        <w:tab/>
      </w:r>
    </w:p>
    <w:p w:rsidR="00181BB3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Zabezpiec</w:t>
      </w:r>
      <w:r w:rsidR="00181BB3" w:rsidRPr="00B65D84">
        <w:rPr>
          <w:rFonts w:cstheme="minorHAnsi"/>
        </w:rPr>
        <w:t>zenie płodności na przyszłość</w:t>
      </w:r>
      <w:r w:rsidR="00AE008F" w:rsidRPr="00B65D84">
        <w:rPr>
          <w:rFonts w:cstheme="minorHAnsi"/>
        </w:rPr>
        <w:t>:</w:t>
      </w:r>
      <w:r w:rsidR="00181BB3" w:rsidRPr="00B65D84">
        <w:rPr>
          <w:rFonts w:cstheme="minorHAnsi"/>
        </w:rPr>
        <w:t xml:space="preserve"> </w:t>
      </w:r>
    </w:p>
    <w:p w:rsidR="00CB7B8B" w:rsidRPr="00B65D84" w:rsidRDefault="00CB7B8B" w:rsidP="00B65D84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wskazania, w tym wskazania onkologiczne. </w:t>
      </w:r>
    </w:p>
    <w:p w:rsidR="00407D22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Metody przywracania płodności.  </w:t>
      </w:r>
    </w:p>
    <w:p w:rsidR="00181BB3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Komórki rozrodcze i zarodki w procedurze medycznie wspomaganej prokreacji. </w:t>
      </w:r>
    </w:p>
    <w:p w:rsidR="00181BB3" w:rsidRPr="00B65D84" w:rsidRDefault="00CB7B8B" w:rsidP="00B65D84">
      <w:pPr>
        <w:pStyle w:val="Akapitzlist"/>
        <w:numPr>
          <w:ilvl w:val="0"/>
          <w:numId w:val="39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Wpływ warunków zewnętrznych - temperatura, wilgotność, przepływ powietrza.</w:t>
      </w:r>
    </w:p>
    <w:p w:rsidR="00181BB3" w:rsidRPr="00B65D84" w:rsidRDefault="00CB7B8B" w:rsidP="00B65D84">
      <w:pPr>
        <w:pStyle w:val="Akapitzlist"/>
        <w:numPr>
          <w:ilvl w:val="0"/>
          <w:numId w:val="39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Kontrola warunków. </w:t>
      </w:r>
    </w:p>
    <w:p w:rsidR="00407D22" w:rsidRPr="00B65D84" w:rsidRDefault="00407D22" w:rsidP="00B65D84">
      <w:pPr>
        <w:pStyle w:val="Akapitzlist"/>
        <w:numPr>
          <w:ilvl w:val="0"/>
          <w:numId w:val="39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Zapewnienie jakości.</w:t>
      </w:r>
    </w:p>
    <w:p w:rsidR="00181BB3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Koordynacja sali zabiegowej oraz laboratorium embriologicznego.</w:t>
      </w:r>
    </w:p>
    <w:p w:rsidR="00CB7B8B" w:rsidRPr="00B65D84" w:rsidRDefault="00CB7B8B" w:rsidP="00B65D84">
      <w:pPr>
        <w:pStyle w:val="Akapitzlist"/>
        <w:numPr>
          <w:ilvl w:val="0"/>
          <w:numId w:val="41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Identyfikacja kluczowych elementów wpływających na jakość i bezpieczeństwo procedur.</w:t>
      </w:r>
    </w:p>
    <w:p w:rsidR="00181BB3" w:rsidRPr="00B65D84" w:rsidRDefault="00CB7B8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Indywidualna kontrola jakości pracy lekarza wykonującego przeniesienie komórek rozrodczych albo zarodków do organizmu biorczyni. </w:t>
      </w:r>
    </w:p>
    <w:p w:rsidR="00181BB3" w:rsidRPr="00B65D84" w:rsidRDefault="00CB7B8B" w:rsidP="00B65D84">
      <w:pPr>
        <w:pStyle w:val="Akapitzlist"/>
        <w:numPr>
          <w:ilvl w:val="0"/>
          <w:numId w:val="4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Krzywa uczenia. </w:t>
      </w:r>
    </w:p>
    <w:p w:rsidR="00181BB3" w:rsidRPr="00B65D84" w:rsidRDefault="00CB7B8B" w:rsidP="00B65D84">
      <w:pPr>
        <w:pStyle w:val="Akapitzlist"/>
        <w:numPr>
          <w:ilvl w:val="0"/>
          <w:numId w:val="42"/>
        </w:numPr>
        <w:tabs>
          <w:tab w:val="left" w:pos="1276"/>
        </w:tabs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Standaryzacja opisów warunków przeniesienia. </w:t>
      </w:r>
    </w:p>
    <w:p w:rsidR="00CB7B8B" w:rsidRPr="00B65D84" w:rsidRDefault="00CB7B8B" w:rsidP="00B65D84">
      <w:pPr>
        <w:pStyle w:val="Akapitzlist"/>
        <w:numPr>
          <w:ilvl w:val="0"/>
          <w:numId w:val="4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Kontrola bezpieczeństwa przeniesienia.</w:t>
      </w:r>
      <w:r w:rsidRPr="00B65D84">
        <w:rPr>
          <w:rFonts w:cstheme="minorHAnsi"/>
        </w:rPr>
        <w:tab/>
      </w:r>
    </w:p>
    <w:p w:rsidR="00CB7B8B" w:rsidRPr="00B65D84" w:rsidRDefault="00CB7B8B" w:rsidP="00B65D84">
      <w:pPr>
        <w:pStyle w:val="Akapitzlist"/>
        <w:numPr>
          <w:ilvl w:val="0"/>
          <w:numId w:val="43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Kontrola jakości w laboratorium embriologicznym.</w:t>
      </w:r>
    </w:p>
    <w:p w:rsidR="00636F3B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Profilaktyka niepłodności. </w:t>
      </w:r>
    </w:p>
    <w:p w:rsidR="00636F3B" w:rsidRPr="00B65D84" w:rsidRDefault="00DB1407" w:rsidP="00B65D8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Styl życia, stres, środowisko, infekcje, dieta, choroby współistniejące – wpływ na płodność. </w:t>
      </w:r>
    </w:p>
    <w:p w:rsidR="00DB1407" w:rsidRPr="00B65D84" w:rsidRDefault="00DB1407" w:rsidP="00B65D8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Działania prozdrowotne oraz eliminacja czynników ryzyka.</w:t>
      </w:r>
    </w:p>
    <w:p w:rsidR="00636F3B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Diagnostyka niepłodności. </w:t>
      </w:r>
    </w:p>
    <w:p w:rsidR="00636F3B" w:rsidRPr="00B65D84" w:rsidRDefault="00DB1407" w:rsidP="00B65D8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Znaczenie wywiadu medycznego i ocena wyników uprzedniego leczenia. </w:t>
      </w:r>
    </w:p>
    <w:p w:rsidR="00B36764" w:rsidRPr="00B65D84" w:rsidRDefault="00DB1407" w:rsidP="00B65D8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Ocena potencjału rozrodcz</w:t>
      </w:r>
      <w:r w:rsidR="00636F3B" w:rsidRPr="00B65D84">
        <w:rPr>
          <w:rFonts w:cstheme="minorHAnsi"/>
        </w:rPr>
        <w:t>ego</w:t>
      </w:r>
      <w:r w:rsidR="00B36764" w:rsidRPr="00B65D84">
        <w:rPr>
          <w:rFonts w:cstheme="minorHAnsi"/>
        </w:rPr>
        <w:t>.</w:t>
      </w:r>
    </w:p>
    <w:p w:rsidR="00636F3B" w:rsidRPr="00B65D84" w:rsidRDefault="00DB1407" w:rsidP="00B65D8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Ocena rezerwy jajnikowej. </w:t>
      </w:r>
    </w:p>
    <w:p w:rsidR="00636F3B" w:rsidRPr="00B65D84" w:rsidRDefault="00DB1407" w:rsidP="00B65D8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Niepłodność idiopatyczna.</w:t>
      </w:r>
    </w:p>
    <w:p w:rsidR="00636F3B" w:rsidRPr="00B65D84" w:rsidRDefault="00636F3B" w:rsidP="00B65D8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Metody obrazowe oraz diagnostyka endokrynologiczna</w:t>
      </w:r>
      <w:r w:rsidR="00B36764" w:rsidRPr="00B65D84">
        <w:rPr>
          <w:rFonts w:cstheme="minorHAnsi"/>
        </w:rPr>
        <w:t>.</w:t>
      </w:r>
    </w:p>
    <w:p w:rsidR="00636F3B" w:rsidRPr="00B65D84" w:rsidRDefault="00DB1407" w:rsidP="00B65D8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Identyfikacja czynnika sprawczego w niepłodności.</w:t>
      </w:r>
    </w:p>
    <w:p w:rsidR="00636F3B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Podejmowanie decyzji terapeutycznej w niepłodności. </w:t>
      </w:r>
    </w:p>
    <w:p w:rsidR="00DB1407" w:rsidRPr="00B65D84" w:rsidRDefault="00DB1407" w:rsidP="00B65D84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Ocena prawdopodobieństwa zajścia w ciążę w zależności od terapii oraz zaniechania leczenia.</w:t>
      </w:r>
    </w:p>
    <w:p w:rsidR="00636F3B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Fizjologia procesów rozrodczych. </w:t>
      </w:r>
    </w:p>
    <w:p w:rsidR="00636F3B" w:rsidRPr="00B65D84" w:rsidRDefault="00DB1407" w:rsidP="00B65D84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Spermatogeneza, oogeneza, </w:t>
      </w:r>
      <w:proofErr w:type="spellStart"/>
      <w:r w:rsidRPr="00B65D84">
        <w:rPr>
          <w:rFonts w:cstheme="minorHAnsi"/>
        </w:rPr>
        <w:t>folikulogeneza</w:t>
      </w:r>
      <w:proofErr w:type="spellEnd"/>
      <w:r w:rsidRPr="00B65D84">
        <w:rPr>
          <w:rFonts w:cstheme="minorHAnsi"/>
        </w:rPr>
        <w:t xml:space="preserve">. </w:t>
      </w:r>
    </w:p>
    <w:p w:rsidR="00DB1407" w:rsidRPr="00B65D84" w:rsidRDefault="00DB1407" w:rsidP="00B65D84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Zapłodnienie i rozwój embrionalny człowieka.</w:t>
      </w:r>
    </w:p>
    <w:p w:rsidR="00636F3B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Opieka </w:t>
      </w:r>
      <w:proofErr w:type="spellStart"/>
      <w:r w:rsidRPr="00B65D84">
        <w:rPr>
          <w:rFonts w:cstheme="minorHAnsi"/>
        </w:rPr>
        <w:t>przedkoncepcyjna</w:t>
      </w:r>
      <w:proofErr w:type="spellEnd"/>
      <w:r w:rsidRPr="00B65D84">
        <w:rPr>
          <w:rFonts w:cstheme="minorHAnsi"/>
        </w:rPr>
        <w:t xml:space="preserve">. </w:t>
      </w:r>
    </w:p>
    <w:p w:rsidR="00DB1407" w:rsidRPr="00B65D84" w:rsidRDefault="00DB1407" w:rsidP="00B65D8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lastRenderedPageBreak/>
        <w:t>Strategie przygotowawcze do leczenia.</w:t>
      </w:r>
    </w:p>
    <w:p w:rsidR="00636F3B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Indukcja jajeczkowania oraz kontrolowana </w:t>
      </w:r>
      <w:proofErr w:type="spellStart"/>
      <w:r w:rsidRPr="00B65D84">
        <w:rPr>
          <w:rFonts w:cstheme="minorHAnsi"/>
        </w:rPr>
        <w:t>hiperstymulacja</w:t>
      </w:r>
      <w:proofErr w:type="spellEnd"/>
      <w:r w:rsidRPr="00B65D84">
        <w:rPr>
          <w:rFonts w:cstheme="minorHAnsi"/>
        </w:rPr>
        <w:t xml:space="preserve"> jajników. </w:t>
      </w:r>
    </w:p>
    <w:p w:rsidR="00636F3B" w:rsidRPr="00B65D84" w:rsidRDefault="00DB1407" w:rsidP="00B65D84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Podstawy fizjologiczne. </w:t>
      </w:r>
    </w:p>
    <w:p w:rsidR="00DB1407" w:rsidRPr="00B65D84" w:rsidRDefault="00DB1407" w:rsidP="00B65D84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Protokoły stymulacyjne i ich dobór.</w:t>
      </w:r>
    </w:p>
    <w:p w:rsidR="00636F3B" w:rsidRPr="00B65D84" w:rsidRDefault="00636F3B" w:rsidP="00B65D8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Protokoły stymulacyjne</w:t>
      </w:r>
    </w:p>
    <w:p w:rsidR="00636F3B" w:rsidRPr="00B65D84" w:rsidRDefault="00636F3B" w:rsidP="00B65D8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Zasady doboru protokołów stymulacyjnych</w:t>
      </w:r>
      <w:r w:rsidR="00555FDA" w:rsidRPr="00B65D84">
        <w:rPr>
          <w:rFonts w:cstheme="minorHAnsi"/>
        </w:rPr>
        <w:t>.</w:t>
      </w:r>
    </w:p>
    <w:p w:rsidR="00636F3B" w:rsidRPr="00B65D84" w:rsidRDefault="00636F3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Wybór protokołów stymulacyjnych w przypadkach szczególnych. </w:t>
      </w:r>
    </w:p>
    <w:p w:rsidR="00636F3B" w:rsidRPr="00B65D84" w:rsidRDefault="00636F3B" w:rsidP="00B65D84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Indywidualizacja leczenia w grupach:</w:t>
      </w:r>
    </w:p>
    <w:p w:rsidR="00636F3B" w:rsidRPr="00B65D84" w:rsidRDefault="00636F3B" w:rsidP="00B65D84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proofErr w:type="spellStart"/>
      <w:r w:rsidRPr="00B65D84">
        <w:rPr>
          <w:rFonts w:cstheme="minorHAnsi"/>
        </w:rPr>
        <w:t>poor</w:t>
      </w:r>
      <w:proofErr w:type="spellEnd"/>
      <w:r w:rsidRPr="00B65D84">
        <w:rPr>
          <w:rFonts w:cstheme="minorHAnsi"/>
        </w:rPr>
        <w:t xml:space="preserve"> </w:t>
      </w:r>
      <w:proofErr w:type="spellStart"/>
      <w:r w:rsidRPr="00B65D84">
        <w:rPr>
          <w:rFonts w:cstheme="minorHAnsi"/>
        </w:rPr>
        <w:t>responders</w:t>
      </w:r>
      <w:proofErr w:type="spellEnd"/>
      <w:r w:rsidRPr="00B65D84">
        <w:rPr>
          <w:rFonts w:cstheme="minorHAnsi"/>
        </w:rPr>
        <w:t>,</w:t>
      </w:r>
    </w:p>
    <w:p w:rsidR="00636F3B" w:rsidRPr="00B65D84" w:rsidRDefault="00636F3B" w:rsidP="00B65D84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 zespół </w:t>
      </w:r>
      <w:proofErr w:type="spellStart"/>
      <w:r w:rsidRPr="00B65D84">
        <w:rPr>
          <w:rFonts w:cstheme="minorHAnsi"/>
        </w:rPr>
        <w:t>policystycznych</w:t>
      </w:r>
      <w:proofErr w:type="spellEnd"/>
      <w:r w:rsidRPr="00B65D84">
        <w:rPr>
          <w:rFonts w:cstheme="minorHAnsi"/>
        </w:rPr>
        <w:t xml:space="preserve"> jajników,</w:t>
      </w:r>
    </w:p>
    <w:p w:rsidR="00636F3B" w:rsidRPr="00B65D84" w:rsidRDefault="00636F3B" w:rsidP="00B65D84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zaawansowany wiek pacjentki, </w:t>
      </w:r>
    </w:p>
    <w:p w:rsidR="00636F3B" w:rsidRPr="00B65D84" w:rsidRDefault="00636F3B" w:rsidP="00B65D84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wielokrotne niepowodzenia leczenia.</w:t>
      </w:r>
    </w:p>
    <w:p w:rsidR="00636F3B" w:rsidRPr="00B65D84" w:rsidRDefault="00636F3B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Monitorowanie przebiegu leczenia. </w:t>
      </w:r>
    </w:p>
    <w:p w:rsidR="00636F3B" w:rsidRPr="00B65D84" w:rsidRDefault="00636F3B" w:rsidP="00B65D84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Ocena ultrasonograficzna i endokrynologi</w:t>
      </w:r>
      <w:r w:rsidR="00555FDA" w:rsidRPr="00B65D84">
        <w:rPr>
          <w:rFonts w:cstheme="minorHAnsi"/>
        </w:rPr>
        <w:t xml:space="preserve">czna stymulacji i kontrolowanej </w:t>
      </w:r>
      <w:proofErr w:type="spellStart"/>
      <w:r w:rsidRPr="00B65D84">
        <w:rPr>
          <w:rFonts w:cstheme="minorHAnsi"/>
        </w:rPr>
        <w:t>hiperstymulacji</w:t>
      </w:r>
      <w:proofErr w:type="spellEnd"/>
      <w:r w:rsidRPr="00B65D84">
        <w:rPr>
          <w:rFonts w:cstheme="minorHAnsi"/>
        </w:rPr>
        <w:t xml:space="preserve"> jajników.</w:t>
      </w:r>
    </w:p>
    <w:p w:rsidR="00636F3B" w:rsidRPr="00B65D84" w:rsidRDefault="00636F3B" w:rsidP="00B65D84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Determinanty wyznaczające czas i rodzaj piku owulacyjnego.</w:t>
      </w:r>
    </w:p>
    <w:p w:rsidR="00636F3B" w:rsidRPr="00B65D84" w:rsidRDefault="001D551D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Pobranie komórek jajowych:</w:t>
      </w:r>
    </w:p>
    <w:p w:rsidR="00636F3B" w:rsidRPr="00B65D84" w:rsidRDefault="001D551D" w:rsidP="00B65D84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techniki,</w:t>
      </w:r>
      <w:r w:rsidR="00636F3B" w:rsidRPr="00B65D84">
        <w:rPr>
          <w:rFonts w:cstheme="minorHAnsi"/>
        </w:rPr>
        <w:t xml:space="preserve"> </w:t>
      </w:r>
    </w:p>
    <w:p w:rsidR="00636F3B" w:rsidRPr="00B65D84" w:rsidRDefault="00636F3B" w:rsidP="00B65D84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rodzaje znieczulenia, </w:t>
      </w:r>
    </w:p>
    <w:p w:rsidR="00636F3B" w:rsidRPr="00B65D84" w:rsidRDefault="00636F3B" w:rsidP="00B65D84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wym</w:t>
      </w:r>
      <w:r w:rsidR="00555FDA" w:rsidRPr="00B65D84">
        <w:rPr>
          <w:rFonts w:cstheme="minorHAnsi"/>
        </w:rPr>
        <w:t>agania sprzętowe,</w:t>
      </w:r>
      <w:r w:rsidRPr="00B65D84">
        <w:rPr>
          <w:rFonts w:cstheme="minorHAnsi"/>
        </w:rPr>
        <w:t xml:space="preserve"> </w:t>
      </w:r>
    </w:p>
    <w:p w:rsidR="00512563" w:rsidRPr="00B65D84" w:rsidRDefault="001D551D" w:rsidP="00B65D84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w</w:t>
      </w:r>
      <w:r w:rsidR="00636F3B" w:rsidRPr="00B65D84">
        <w:rPr>
          <w:rFonts w:cstheme="minorHAnsi"/>
        </w:rPr>
        <w:t>pływ czynników zewnętrznych</w:t>
      </w:r>
      <w:r w:rsidRPr="00B65D84">
        <w:rPr>
          <w:rFonts w:cstheme="minorHAnsi"/>
        </w:rPr>
        <w:t>.</w:t>
      </w:r>
    </w:p>
    <w:p w:rsidR="00512563" w:rsidRPr="00B65D84" w:rsidRDefault="00512563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Analiza nasienia. </w:t>
      </w:r>
    </w:p>
    <w:p w:rsidR="00512563" w:rsidRPr="00B65D84" w:rsidRDefault="00512563" w:rsidP="00B65D84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Metody analizy nasienia. </w:t>
      </w:r>
    </w:p>
    <w:p w:rsidR="00512563" w:rsidRPr="00B65D84" w:rsidRDefault="00512563" w:rsidP="00B65D84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Interpretacja wyników.</w:t>
      </w:r>
    </w:p>
    <w:p w:rsidR="00512563" w:rsidRPr="00B65D84" w:rsidRDefault="00512563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Chirurgiczne sposoby pozyskania plemników</w:t>
      </w:r>
      <w:r w:rsidR="00FB226E" w:rsidRPr="00B65D84">
        <w:rPr>
          <w:rFonts w:cstheme="minorHAnsi"/>
        </w:rPr>
        <w:t>.</w:t>
      </w:r>
    </w:p>
    <w:p w:rsidR="00512563" w:rsidRPr="00B65D84" w:rsidRDefault="00512563" w:rsidP="00B65D84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Rodzaje zabiegów. </w:t>
      </w:r>
    </w:p>
    <w:p w:rsidR="00512563" w:rsidRPr="00B65D84" w:rsidRDefault="00512563" w:rsidP="00B65D84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Przygotowanie pacjenta.</w:t>
      </w:r>
    </w:p>
    <w:p w:rsidR="00636F3B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Inseminacja nasieniem partnera i dawcy. </w:t>
      </w:r>
    </w:p>
    <w:p w:rsidR="00636F3B" w:rsidRPr="00B65D84" w:rsidRDefault="00DB1407" w:rsidP="00B65D84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Terapie wspomagające. </w:t>
      </w:r>
    </w:p>
    <w:p w:rsidR="00636F3B" w:rsidRPr="00B65D84" w:rsidRDefault="00636F3B" w:rsidP="00B65D84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Efektywny czas leczenia</w:t>
      </w:r>
      <w:r w:rsidR="001D551D" w:rsidRPr="00B65D84">
        <w:rPr>
          <w:rFonts w:cstheme="minorHAnsi"/>
        </w:rPr>
        <w:t>.</w:t>
      </w:r>
    </w:p>
    <w:p w:rsidR="00636F3B" w:rsidRPr="00B65D84" w:rsidRDefault="00DB1407" w:rsidP="00B65D84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Rodzaje zabiegów. </w:t>
      </w:r>
    </w:p>
    <w:p w:rsidR="00636F3B" w:rsidRPr="00B65D84" w:rsidRDefault="00DB1407" w:rsidP="00B65D84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Ryzyko i skuteczność. </w:t>
      </w:r>
    </w:p>
    <w:p w:rsidR="00DB1407" w:rsidRPr="00B65D84" w:rsidRDefault="00DB1407" w:rsidP="00B65D84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Standardy za</w:t>
      </w:r>
      <w:r w:rsidR="00005C57" w:rsidRPr="00B65D84">
        <w:rPr>
          <w:rFonts w:cstheme="minorHAnsi"/>
        </w:rPr>
        <w:t>pobiegania ciąży wielopłodowej.</w:t>
      </w:r>
    </w:p>
    <w:p w:rsidR="00512563" w:rsidRPr="00B65D84" w:rsidRDefault="00512563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Receptywność endometrium. </w:t>
      </w:r>
    </w:p>
    <w:p w:rsidR="00512563" w:rsidRPr="00B65D84" w:rsidRDefault="00512563" w:rsidP="00B65D84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Metody oceny. </w:t>
      </w:r>
    </w:p>
    <w:p w:rsidR="00512563" w:rsidRPr="00B65D84" w:rsidRDefault="00512563" w:rsidP="00B65D84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Synchronizacja czasu transferu zarodka oraz endometrium macicy. </w:t>
      </w:r>
    </w:p>
    <w:p w:rsidR="00512563" w:rsidRPr="00B65D84" w:rsidRDefault="00512563" w:rsidP="00B65D84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Cykl naturalny oraz przygotowanie farmakologiczne endometrium. </w:t>
      </w:r>
    </w:p>
    <w:p w:rsidR="00512563" w:rsidRPr="00B65D84" w:rsidRDefault="00512563" w:rsidP="00B65D84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Czynność skurczowa macicy.</w:t>
      </w:r>
    </w:p>
    <w:p w:rsidR="00636F3B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Przeniesienie zarodków do macicy (</w:t>
      </w:r>
      <w:proofErr w:type="spellStart"/>
      <w:r w:rsidR="00636F3B" w:rsidRPr="00B65D84">
        <w:rPr>
          <w:rFonts w:cstheme="minorHAnsi"/>
        </w:rPr>
        <w:t>embryo</w:t>
      </w:r>
      <w:proofErr w:type="spellEnd"/>
      <w:r w:rsidR="00636F3B" w:rsidRPr="00B65D84">
        <w:rPr>
          <w:rFonts w:cstheme="minorHAnsi"/>
        </w:rPr>
        <w:t xml:space="preserve"> </w:t>
      </w:r>
      <w:r w:rsidRPr="00B65D84">
        <w:rPr>
          <w:rFonts w:cstheme="minorHAnsi"/>
        </w:rPr>
        <w:t xml:space="preserve">transfer). </w:t>
      </w:r>
    </w:p>
    <w:p w:rsidR="00636F3B" w:rsidRPr="00B65D84" w:rsidRDefault="00DB1407" w:rsidP="00B65D84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Wybór czasu transferu. </w:t>
      </w:r>
    </w:p>
    <w:p w:rsidR="00636F3B" w:rsidRPr="00B65D84" w:rsidRDefault="00DB1407" w:rsidP="00B65D84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Strategie transferowe. </w:t>
      </w:r>
    </w:p>
    <w:p w:rsidR="00636F3B" w:rsidRPr="00B65D84" w:rsidRDefault="00DB1407" w:rsidP="00B65D84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Zapobieganie ciąży wielopłodowej. </w:t>
      </w:r>
    </w:p>
    <w:p w:rsidR="00636F3B" w:rsidRPr="00B65D84" w:rsidRDefault="00DB1407" w:rsidP="00B65D84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Techniczne aspekty transferu. </w:t>
      </w:r>
    </w:p>
    <w:p w:rsidR="001D551D" w:rsidRPr="00B65D84" w:rsidRDefault="00DB1407" w:rsidP="00B65D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Leczenie uzupełniające.</w:t>
      </w:r>
    </w:p>
    <w:p w:rsidR="00512563" w:rsidRPr="00B65D84" w:rsidRDefault="00512563" w:rsidP="00B65D84">
      <w:pPr>
        <w:numPr>
          <w:ilvl w:val="0"/>
          <w:numId w:val="26"/>
        </w:numPr>
        <w:spacing w:line="240" w:lineRule="auto"/>
        <w:contextualSpacing/>
        <w:jc w:val="both"/>
        <w:rPr>
          <w:rFonts w:cstheme="minorHAnsi"/>
        </w:rPr>
      </w:pPr>
      <w:r w:rsidRPr="00B65D84">
        <w:rPr>
          <w:rFonts w:cstheme="minorHAnsi"/>
        </w:rPr>
        <w:t xml:space="preserve">Podstawy hodowli zarodków in vitro. </w:t>
      </w:r>
    </w:p>
    <w:p w:rsidR="00512563" w:rsidRPr="00B65D84" w:rsidRDefault="00512563" w:rsidP="00B65D84">
      <w:pPr>
        <w:numPr>
          <w:ilvl w:val="0"/>
          <w:numId w:val="11"/>
        </w:numPr>
        <w:spacing w:line="240" w:lineRule="auto"/>
        <w:contextualSpacing/>
        <w:jc w:val="both"/>
        <w:rPr>
          <w:rFonts w:cstheme="minorHAnsi"/>
        </w:rPr>
      </w:pPr>
      <w:r w:rsidRPr="00B65D84">
        <w:rPr>
          <w:rFonts w:cstheme="minorHAnsi"/>
        </w:rPr>
        <w:t>Ocena potencjału rozwojowego zarodków.</w:t>
      </w:r>
    </w:p>
    <w:p w:rsidR="00512563" w:rsidRPr="00B65D84" w:rsidRDefault="00512563" w:rsidP="00B65D84">
      <w:pPr>
        <w:numPr>
          <w:ilvl w:val="0"/>
          <w:numId w:val="11"/>
        </w:numPr>
        <w:spacing w:line="240" w:lineRule="auto"/>
        <w:contextualSpacing/>
        <w:jc w:val="both"/>
        <w:rPr>
          <w:rFonts w:cstheme="minorHAnsi"/>
        </w:rPr>
      </w:pPr>
      <w:r w:rsidRPr="00B65D84">
        <w:rPr>
          <w:rFonts w:cstheme="minorHAnsi"/>
        </w:rPr>
        <w:t xml:space="preserve"> Parametry predykcji pełnego rozwoju zarodkowego oraz zdolności do implantacji. </w:t>
      </w:r>
    </w:p>
    <w:p w:rsidR="00512563" w:rsidRPr="00B65D84" w:rsidRDefault="00512563" w:rsidP="00B65D84">
      <w:pPr>
        <w:numPr>
          <w:ilvl w:val="0"/>
          <w:numId w:val="11"/>
        </w:numPr>
        <w:spacing w:line="240" w:lineRule="auto"/>
        <w:contextualSpacing/>
        <w:jc w:val="both"/>
        <w:rPr>
          <w:rFonts w:cstheme="minorHAnsi"/>
        </w:rPr>
      </w:pPr>
      <w:proofErr w:type="spellStart"/>
      <w:r w:rsidRPr="00B65D84">
        <w:rPr>
          <w:rFonts w:cstheme="minorHAnsi"/>
        </w:rPr>
        <w:t>Biomarkery</w:t>
      </w:r>
      <w:proofErr w:type="spellEnd"/>
      <w:r w:rsidRPr="00B65D84">
        <w:rPr>
          <w:rFonts w:cstheme="minorHAnsi"/>
        </w:rPr>
        <w:t xml:space="preserve"> – genomika, </w:t>
      </w:r>
      <w:proofErr w:type="spellStart"/>
      <w:r w:rsidRPr="00B65D84">
        <w:rPr>
          <w:rFonts w:cstheme="minorHAnsi"/>
        </w:rPr>
        <w:t>proteomika</w:t>
      </w:r>
      <w:proofErr w:type="spellEnd"/>
      <w:r w:rsidRPr="00B65D84">
        <w:rPr>
          <w:rFonts w:cstheme="minorHAnsi"/>
        </w:rPr>
        <w:t xml:space="preserve">, </w:t>
      </w:r>
      <w:proofErr w:type="spellStart"/>
      <w:r w:rsidRPr="00B65D84">
        <w:rPr>
          <w:rFonts w:cstheme="minorHAnsi"/>
        </w:rPr>
        <w:t>metabolomika</w:t>
      </w:r>
      <w:proofErr w:type="spellEnd"/>
      <w:r w:rsidRPr="00B65D84">
        <w:rPr>
          <w:rFonts w:cstheme="minorHAnsi"/>
        </w:rPr>
        <w:t xml:space="preserve">. </w:t>
      </w:r>
    </w:p>
    <w:p w:rsidR="00512563" w:rsidRPr="00B65D84" w:rsidRDefault="00512563" w:rsidP="00B65D84">
      <w:pPr>
        <w:numPr>
          <w:ilvl w:val="0"/>
          <w:numId w:val="11"/>
        </w:numPr>
        <w:spacing w:line="240" w:lineRule="auto"/>
        <w:contextualSpacing/>
        <w:jc w:val="both"/>
        <w:rPr>
          <w:rFonts w:cstheme="minorHAnsi"/>
        </w:rPr>
      </w:pPr>
      <w:r w:rsidRPr="00B65D84">
        <w:rPr>
          <w:rFonts w:cstheme="minorHAnsi"/>
        </w:rPr>
        <w:t xml:space="preserve">Techniki w ocenie rozwoju zarodka. </w:t>
      </w:r>
    </w:p>
    <w:p w:rsidR="00512563" w:rsidRPr="00B65D84" w:rsidRDefault="00512563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Podstawowe zagadnienia embriologiczne z zakresu wyboru zarodków do transferu. </w:t>
      </w:r>
    </w:p>
    <w:p w:rsidR="00512563" w:rsidRPr="00B65D84" w:rsidRDefault="00512563" w:rsidP="00B65D84">
      <w:pPr>
        <w:pStyle w:val="Akapitzlist"/>
        <w:numPr>
          <w:ilvl w:val="0"/>
          <w:numId w:val="4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lastRenderedPageBreak/>
        <w:t>Ocena potencjału rozwojowego zarodków.</w:t>
      </w:r>
    </w:p>
    <w:p w:rsidR="00512563" w:rsidRPr="00B65D84" w:rsidRDefault="00906CB0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  <w:lang w:val="en-US"/>
        </w:rPr>
        <w:t>Assisted</w:t>
      </w:r>
      <w:r w:rsidR="00512563" w:rsidRPr="00B65D84">
        <w:rPr>
          <w:rFonts w:cstheme="minorHAnsi"/>
          <w:lang w:val="en-US"/>
        </w:rPr>
        <w:t xml:space="preserve"> hatching. </w:t>
      </w:r>
    </w:p>
    <w:p w:rsidR="00512563" w:rsidRPr="00B65D84" w:rsidRDefault="00512563" w:rsidP="00B65D84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Zalety i wady metody z klinicznego punktu widzenia. </w:t>
      </w:r>
    </w:p>
    <w:p w:rsidR="00512563" w:rsidRPr="00B65D84" w:rsidRDefault="00512563" w:rsidP="00B65D84">
      <w:pPr>
        <w:pStyle w:val="Akapitzlist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metoda z użyciem lasera,</w:t>
      </w:r>
    </w:p>
    <w:p w:rsidR="00512563" w:rsidRPr="00B65D84" w:rsidRDefault="00512563" w:rsidP="00B65D84">
      <w:pPr>
        <w:pStyle w:val="Akapitzlist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trawienie osłony kwaśnym płynem </w:t>
      </w:r>
      <w:proofErr w:type="spellStart"/>
      <w:r w:rsidRPr="00B65D84">
        <w:rPr>
          <w:rFonts w:cstheme="minorHAnsi"/>
        </w:rPr>
        <w:t>tyroda</w:t>
      </w:r>
      <w:proofErr w:type="spellEnd"/>
      <w:r w:rsidRPr="00B65D84">
        <w:rPr>
          <w:rFonts w:cstheme="minorHAnsi"/>
        </w:rPr>
        <w:t xml:space="preserve">. </w:t>
      </w:r>
    </w:p>
    <w:p w:rsidR="00512563" w:rsidRPr="00B65D84" w:rsidRDefault="00512563" w:rsidP="00B65D84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Metody mechaniczne.</w:t>
      </w:r>
    </w:p>
    <w:p w:rsidR="00636F3B" w:rsidRPr="00B65D84" w:rsidRDefault="001D551D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Suplementacja fazy </w:t>
      </w:r>
      <w:proofErr w:type="spellStart"/>
      <w:r w:rsidRPr="00B65D84">
        <w:rPr>
          <w:rFonts w:cstheme="minorHAnsi"/>
        </w:rPr>
        <w:t>lutealnej</w:t>
      </w:r>
      <w:proofErr w:type="spellEnd"/>
      <w:r w:rsidRPr="00B65D84">
        <w:rPr>
          <w:rFonts w:cstheme="minorHAnsi"/>
        </w:rPr>
        <w:t>:</w:t>
      </w:r>
      <w:r w:rsidR="00DB1407" w:rsidRPr="00B65D84">
        <w:rPr>
          <w:rFonts w:cstheme="minorHAnsi"/>
        </w:rPr>
        <w:t xml:space="preserve"> </w:t>
      </w:r>
    </w:p>
    <w:p w:rsidR="00636F3B" w:rsidRPr="00B65D84" w:rsidRDefault="001D551D" w:rsidP="00B65D84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p</w:t>
      </w:r>
      <w:r w:rsidR="00DB1407" w:rsidRPr="00B65D84">
        <w:rPr>
          <w:rFonts w:cstheme="minorHAnsi"/>
        </w:rPr>
        <w:t xml:space="preserve">reparaty, </w:t>
      </w:r>
    </w:p>
    <w:p w:rsidR="00636F3B" w:rsidRPr="00B65D84" w:rsidRDefault="00DB1407" w:rsidP="00B65D84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drogi podania, </w:t>
      </w:r>
    </w:p>
    <w:p w:rsidR="00DB1407" w:rsidRPr="00B65D84" w:rsidRDefault="00DB1407" w:rsidP="00B65D84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czas terapii.</w:t>
      </w:r>
    </w:p>
    <w:p w:rsidR="00195B8B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Ciąża po leczeniu metodami medycznie wspomaganej prokreacji. </w:t>
      </w:r>
    </w:p>
    <w:p w:rsidR="00195B8B" w:rsidRPr="00B65D84" w:rsidRDefault="00DB1407" w:rsidP="00B65D84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Powikłania u ciężarnej. </w:t>
      </w:r>
    </w:p>
    <w:p w:rsidR="00195B8B" w:rsidRPr="00B65D84" w:rsidRDefault="00DB1407" w:rsidP="00B65D84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Powikłania u płodów i noworodków. </w:t>
      </w:r>
    </w:p>
    <w:p w:rsidR="00DB1407" w:rsidRPr="00B65D84" w:rsidRDefault="00DB1407" w:rsidP="00B65D84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Zasady monitoringu rozwoju dzieci po leczeniu metodami medycznie wspomaganej prokreacji.</w:t>
      </w:r>
    </w:p>
    <w:p w:rsidR="00195B8B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Dawstwo komórek rozrodczych i zarodków. </w:t>
      </w:r>
    </w:p>
    <w:p w:rsidR="00195B8B" w:rsidRPr="00B65D84" w:rsidRDefault="00DB1407" w:rsidP="00B65D84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Ramy prawne. </w:t>
      </w:r>
    </w:p>
    <w:p w:rsidR="00195B8B" w:rsidRPr="00B65D84" w:rsidRDefault="00DB1407" w:rsidP="00B65D84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Dawstwo partnerskie, dawstwo inne niż partnerskie. </w:t>
      </w:r>
    </w:p>
    <w:p w:rsidR="00195B8B" w:rsidRPr="00B65D84" w:rsidRDefault="00DB1407" w:rsidP="00B65D84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Dawstwo zarodka. </w:t>
      </w:r>
    </w:p>
    <w:p w:rsidR="00195B8B" w:rsidRPr="00B65D84" w:rsidRDefault="00DB1407" w:rsidP="00B65D84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Zasady postępowania. </w:t>
      </w:r>
    </w:p>
    <w:p w:rsidR="00727E37" w:rsidRPr="00B65D84" w:rsidRDefault="00DB1407" w:rsidP="00B65D84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Anonimowość. </w:t>
      </w:r>
    </w:p>
    <w:p w:rsidR="00195B8B" w:rsidRPr="00B65D84" w:rsidRDefault="00DB1407" w:rsidP="00B65D84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Świadoma zgoda. </w:t>
      </w:r>
    </w:p>
    <w:p w:rsidR="00DB1407" w:rsidRPr="00B65D84" w:rsidRDefault="00DB1407" w:rsidP="00B65D84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Dawcy zwiększonego ryzyka.</w:t>
      </w:r>
    </w:p>
    <w:p w:rsidR="00195B8B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Dawstwo komórek rozrodczych i zarodków do zastosowania u ludzi w procedurze medycznie wspomaganej prokreacji. </w:t>
      </w:r>
    </w:p>
    <w:p w:rsidR="00195B8B" w:rsidRPr="00B65D84" w:rsidRDefault="00DB1407" w:rsidP="00B65D84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Zasady doboru dawców i biorczyń. </w:t>
      </w:r>
    </w:p>
    <w:p w:rsidR="00195B8B" w:rsidRPr="00B65D84" w:rsidRDefault="00DB1407" w:rsidP="00B65D84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Podstawy prawne. </w:t>
      </w:r>
    </w:p>
    <w:p w:rsidR="00195B8B" w:rsidRPr="00B65D84" w:rsidRDefault="00DB1407" w:rsidP="00B65D84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Wskazania medyczne, dobór pod względem fenotypowym. </w:t>
      </w:r>
    </w:p>
    <w:p w:rsidR="00195B8B" w:rsidRPr="00B65D84" w:rsidRDefault="00DB1407" w:rsidP="00B65D84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Dokumentowanie czynności. </w:t>
      </w:r>
    </w:p>
    <w:p w:rsidR="00195B8B" w:rsidRPr="00B65D84" w:rsidRDefault="00DB1407" w:rsidP="00B65D84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Zapewnienie identyfikacji dawców i biorczyń.</w:t>
      </w:r>
    </w:p>
    <w:p w:rsidR="00195B8B" w:rsidRPr="00B65D84" w:rsidRDefault="00186584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Podstawowe zagadnienia z zakresu wyposażenia i </w:t>
      </w:r>
      <w:r w:rsidR="00195B8B" w:rsidRPr="00B65D84">
        <w:rPr>
          <w:rFonts w:cstheme="minorHAnsi"/>
        </w:rPr>
        <w:t>organizacj</w:t>
      </w:r>
      <w:r w:rsidRPr="00B65D84">
        <w:rPr>
          <w:rFonts w:cstheme="minorHAnsi"/>
        </w:rPr>
        <w:t>i</w:t>
      </w:r>
      <w:r w:rsidR="00195B8B" w:rsidRPr="00B65D84">
        <w:rPr>
          <w:rFonts w:cstheme="minorHAnsi"/>
        </w:rPr>
        <w:t xml:space="preserve"> pracy w laboratorium embriologicznym.</w:t>
      </w:r>
      <w:r w:rsidRPr="00B65D84">
        <w:rPr>
          <w:rFonts w:cstheme="minorHAnsi"/>
        </w:rPr>
        <w:t xml:space="preserve"> </w:t>
      </w:r>
    </w:p>
    <w:p w:rsidR="00195B8B" w:rsidRPr="00B65D84" w:rsidRDefault="00DB1407" w:rsidP="00B65D84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Zasady zachowania jałowości. </w:t>
      </w:r>
    </w:p>
    <w:p w:rsidR="00195B8B" w:rsidRPr="00B65D84" w:rsidRDefault="00DB1407" w:rsidP="00B65D84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Czystość powietrza. </w:t>
      </w:r>
    </w:p>
    <w:p w:rsidR="00195B8B" w:rsidRPr="00B65D84" w:rsidRDefault="00DB1407" w:rsidP="00B65D84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Kontrola jakości i dokumentacja. </w:t>
      </w:r>
    </w:p>
    <w:p w:rsidR="00195B8B" w:rsidRPr="00B65D84" w:rsidRDefault="00DB1407" w:rsidP="00B65D84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Znakowanie próbek biologicznych. </w:t>
      </w:r>
    </w:p>
    <w:p w:rsidR="00186584" w:rsidRPr="00B65D84" w:rsidRDefault="00186584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Laboratorium embriologiczne. </w:t>
      </w:r>
    </w:p>
    <w:p w:rsidR="00186584" w:rsidRPr="00B65D84" w:rsidRDefault="00186584" w:rsidP="00B65D84">
      <w:pPr>
        <w:pStyle w:val="Akapitzlist"/>
        <w:numPr>
          <w:ilvl w:val="0"/>
          <w:numId w:val="4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Techniki klasyczne o znaczeniu historycznym.</w:t>
      </w:r>
    </w:p>
    <w:p w:rsidR="003C72EF" w:rsidRPr="00B65D84" w:rsidRDefault="00186584" w:rsidP="00B65D84">
      <w:pPr>
        <w:pStyle w:val="Akapitzlist"/>
        <w:numPr>
          <w:ilvl w:val="0"/>
          <w:numId w:val="4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 Nowe technik</w:t>
      </w:r>
      <w:r w:rsidR="00FB226E" w:rsidRPr="00B65D84">
        <w:rPr>
          <w:rFonts w:cstheme="minorHAnsi"/>
        </w:rPr>
        <w:t>i zapłodnienia pozaustrojowego</w:t>
      </w:r>
      <w:r w:rsidR="003C72EF" w:rsidRPr="00B65D84">
        <w:rPr>
          <w:rFonts w:cstheme="minorHAnsi"/>
        </w:rPr>
        <w:t>.</w:t>
      </w:r>
    </w:p>
    <w:p w:rsidR="00186584" w:rsidRPr="00B65D84" w:rsidRDefault="003C72EF" w:rsidP="00B65D84">
      <w:pPr>
        <w:pStyle w:val="Akapitzlist"/>
        <w:numPr>
          <w:ilvl w:val="0"/>
          <w:numId w:val="4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</w:t>
      </w:r>
      <w:r w:rsidR="00186584" w:rsidRPr="00B65D84">
        <w:rPr>
          <w:rFonts w:cstheme="minorHAnsi"/>
        </w:rPr>
        <w:t>alety i wady</w:t>
      </w:r>
      <w:r w:rsidRPr="00B65D84">
        <w:rPr>
          <w:rFonts w:cstheme="minorHAnsi"/>
        </w:rPr>
        <w:t xml:space="preserve"> klasycznych i nowych technik zapłodnienia pozaustrojowego</w:t>
      </w:r>
      <w:r w:rsidR="00186584" w:rsidRPr="00B65D84">
        <w:rPr>
          <w:rFonts w:cstheme="minorHAnsi"/>
        </w:rPr>
        <w:t xml:space="preserve">. </w:t>
      </w:r>
    </w:p>
    <w:p w:rsidR="00512563" w:rsidRPr="00B65D84" w:rsidRDefault="00186584" w:rsidP="00B65D84">
      <w:pPr>
        <w:pStyle w:val="Akapitzlist"/>
        <w:numPr>
          <w:ilvl w:val="0"/>
          <w:numId w:val="4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Wskazania bezpośrednie oraz postępowanie z wyboru.</w:t>
      </w:r>
    </w:p>
    <w:p w:rsidR="00005C57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Indywidualna kontrola jakości pracy embriologa wykonującego transfer.  </w:t>
      </w:r>
    </w:p>
    <w:p w:rsidR="00512563" w:rsidRPr="00B65D84" w:rsidRDefault="00DB1407" w:rsidP="00B65D84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Kontrola bezpieczeństwa transferu.</w:t>
      </w:r>
      <w:r w:rsidR="003E68E4" w:rsidRPr="00B65D84">
        <w:rPr>
          <w:rFonts w:cstheme="minorHAnsi"/>
        </w:rPr>
        <w:t xml:space="preserve"> </w:t>
      </w:r>
    </w:p>
    <w:p w:rsidR="00512563" w:rsidRPr="00B65D84" w:rsidRDefault="00512563" w:rsidP="00B65D84">
      <w:pPr>
        <w:numPr>
          <w:ilvl w:val="0"/>
          <w:numId w:val="26"/>
        </w:numPr>
        <w:spacing w:line="240" w:lineRule="auto"/>
        <w:contextualSpacing/>
        <w:jc w:val="both"/>
        <w:rPr>
          <w:rFonts w:cstheme="minorHAnsi"/>
        </w:rPr>
      </w:pPr>
      <w:r w:rsidRPr="00B65D84">
        <w:rPr>
          <w:rFonts w:cstheme="minorHAnsi"/>
        </w:rPr>
        <w:t xml:space="preserve">Kontrola jakości w laboratorium </w:t>
      </w:r>
      <w:proofErr w:type="spellStart"/>
      <w:r w:rsidRPr="00B65D84">
        <w:rPr>
          <w:rFonts w:cstheme="minorHAnsi"/>
        </w:rPr>
        <w:t>seminologicznym</w:t>
      </w:r>
      <w:proofErr w:type="spellEnd"/>
      <w:r w:rsidRPr="00B65D84">
        <w:rPr>
          <w:rFonts w:cstheme="minorHAnsi"/>
        </w:rPr>
        <w:t xml:space="preserve"> oraz embriologicznym.</w:t>
      </w:r>
    </w:p>
    <w:p w:rsidR="00512563" w:rsidRPr="00B65D84" w:rsidRDefault="00512563" w:rsidP="00B65D84">
      <w:pPr>
        <w:numPr>
          <w:ilvl w:val="0"/>
          <w:numId w:val="43"/>
        </w:numPr>
        <w:spacing w:line="240" w:lineRule="auto"/>
        <w:contextualSpacing/>
        <w:jc w:val="both"/>
        <w:rPr>
          <w:rFonts w:cstheme="minorHAnsi"/>
        </w:rPr>
      </w:pPr>
      <w:r w:rsidRPr="00B65D84">
        <w:rPr>
          <w:rFonts w:cstheme="minorHAnsi"/>
        </w:rPr>
        <w:t xml:space="preserve">Kontrola jakości w laboratorium </w:t>
      </w:r>
      <w:proofErr w:type="spellStart"/>
      <w:r w:rsidRPr="00B65D84">
        <w:rPr>
          <w:rFonts w:cstheme="minorHAnsi"/>
        </w:rPr>
        <w:t>seminologicznym</w:t>
      </w:r>
      <w:proofErr w:type="spellEnd"/>
      <w:r w:rsidRPr="00B65D84">
        <w:rPr>
          <w:rFonts w:cstheme="minorHAnsi"/>
        </w:rPr>
        <w:t>.</w:t>
      </w:r>
    </w:p>
    <w:p w:rsidR="00DB1407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Historia </w:t>
      </w:r>
      <w:proofErr w:type="spellStart"/>
      <w:r w:rsidRPr="00B65D84">
        <w:rPr>
          <w:rFonts w:cstheme="minorHAnsi"/>
        </w:rPr>
        <w:t>krioprezerwacji</w:t>
      </w:r>
      <w:proofErr w:type="spellEnd"/>
      <w:r w:rsidRPr="00B65D84">
        <w:rPr>
          <w:rFonts w:cstheme="minorHAnsi"/>
        </w:rPr>
        <w:t xml:space="preserve"> komórek rozrodczych i zarodków.</w:t>
      </w:r>
      <w:r w:rsidR="003E68E4" w:rsidRPr="00B65D84">
        <w:rPr>
          <w:rFonts w:cstheme="minorHAnsi"/>
        </w:rPr>
        <w:t xml:space="preserve"> </w:t>
      </w:r>
    </w:p>
    <w:p w:rsidR="00195B8B" w:rsidRPr="00B65D84" w:rsidRDefault="00DB1407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Mrożenie komórek jajowych. </w:t>
      </w:r>
    </w:p>
    <w:p w:rsidR="00512563" w:rsidRPr="00B65D84" w:rsidRDefault="00512563" w:rsidP="00B65D84">
      <w:pPr>
        <w:pStyle w:val="Akapitzlist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Zamrażanie i odmrażanie</w:t>
      </w:r>
      <w:r w:rsidR="001E7317" w:rsidRPr="00B65D84">
        <w:rPr>
          <w:rFonts w:cstheme="minorHAnsi"/>
        </w:rPr>
        <w:t>.</w:t>
      </w:r>
    </w:p>
    <w:p w:rsidR="0089146D" w:rsidRPr="00B65D84" w:rsidRDefault="00DB1407" w:rsidP="00B65D84">
      <w:pPr>
        <w:pStyle w:val="Akapitzlist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Zalety i wady metody. </w:t>
      </w:r>
    </w:p>
    <w:p w:rsidR="00DB1407" w:rsidRPr="00B65D84" w:rsidRDefault="00DB1407" w:rsidP="00B65D84">
      <w:pPr>
        <w:pStyle w:val="Akapitzlist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lastRenderedPageBreak/>
        <w:t>Ryzyko genetyczne związane z mrożeniem oocytów.</w:t>
      </w:r>
    </w:p>
    <w:p w:rsidR="00195B8B" w:rsidRPr="00B65D84" w:rsidRDefault="0089146D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Podstawy d</w:t>
      </w:r>
      <w:r w:rsidR="00DB1407" w:rsidRPr="00B65D84">
        <w:rPr>
          <w:rFonts w:cstheme="minorHAnsi"/>
        </w:rPr>
        <w:t>iagnostyk</w:t>
      </w:r>
      <w:r w:rsidRPr="00B65D84">
        <w:rPr>
          <w:rFonts w:cstheme="minorHAnsi"/>
        </w:rPr>
        <w:t xml:space="preserve">i </w:t>
      </w:r>
      <w:proofErr w:type="spellStart"/>
      <w:r w:rsidRPr="00B65D84">
        <w:rPr>
          <w:rFonts w:cstheme="minorHAnsi"/>
        </w:rPr>
        <w:t>preimplantacyjne</w:t>
      </w:r>
      <w:r w:rsidR="00DC3C95" w:rsidRPr="00B65D84">
        <w:rPr>
          <w:rFonts w:cstheme="minorHAnsi"/>
        </w:rPr>
        <w:t>j</w:t>
      </w:r>
      <w:proofErr w:type="spellEnd"/>
      <w:r w:rsidR="00512563" w:rsidRPr="00B65D84">
        <w:rPr>
          <w:rFonts w:cstheme="minorHAnsi"/>
        </w:rPr>
        <w:t xml:space="preserve"> i </w:t>
      </w:r>
      <w:proofErr w:type="spellStart"/>
      <w:r w:rsidR="00512563" w:rsidRPr="00B65D84">
        <w:rPr>
          <w:rFonts w:cstheme="minorHAnsi"/>
        </w:rPr>
        <w:t>skriningu</w:t>
      </w:r>
      <w:proofErr w:type="spellEnd"/>
      <w:r w:rsidR="00512563" w:rsidRPr="00B65D84">
        <w:rPr>
          <w:rFonts w:cstheme="minorHAnsi"/>
        </w:rPr>
        <w:t xml:space="preserve"> </w:t>
      </w:r>
      <w:proofErr w:type="spellStart"/>
      <w:r w:rsidR="00512563" w:rsidRPr="00B65D84">
        <w:rPr>
          <w:rFonts w:cstheme="minorHAnsi"/>
        </w:rPr>
        <w:t>preimplantacyjnego</w:t>
      </w:r>
      <w:proofErr w:type="spellEnd"/>
      <w:r w:rsidRPr="00B65D84">
        <w:rPr>
          <w:rFonts w:cstheme="minorHAnsi"/>
        </w:rPr>
        <w:t>.</w:t>
      </w:r>
    </w:p>
    <w:bookmarkEnd w:id="0"/>
    <w:p w:rsidR="00EF6ABC" w:rsidRPr="00B65D84" w:rsidRDefault="00EF6ABC" w:rsidP="00B65D84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Podstawy prawne.</w:t>
      </w:r>
    </w:p>
    <w:p w:rsidR="00EF6ABC" w:rsidRPr="00B65D84" w:rsidRDefault="00EF6ABC" w:rsidP="00B65D84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Wskazania do diagnostyki. </w:t>
      </w:r>
    </w:p>
    <w:p w:rsidR="00EF6ABC" w:rsidRPr="00B65D84" w:rsidRDefault="00EF6ABC" w:rsidP="00B65D84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Podstawy zaburzeń genetycznych komórek rozrodczych i zarodków. </w:t>
      </w:r>
    </w:p>
    <w:p w:rsidR="00EF6ABC" w:rsidRPr="00B65D84" w:rsidRDefault="00EF6ABC" w:rsidP="00B65D84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Możliwości oceny - materiał, metody.</w:t>
      </w:r>
    </w:p>
    <w:p w:rsidR="0089146D" w:rsidRPr="00B65D84" w:rsidRDefault="0089146D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proofErr w:type="spellStart"/>
      <w:r w:rsidRPr="00B65D84">
        <w:rPr>
          <w:rFonts w:cstheme="minorHAnsi"/>
        </w:rPr>
        <w:t>Krioprezerwacja</w:t>
      </w:r>
      <w:proofErr w:type="spellEnd"/>
      <w:r w:rsidRPr="00B65D84">
        <w:rPr>
          <w:rFonts w:cstheme="minorHAnsi"/>
        </w:rPr>
        <w:t xml:space="preserve"> zarodków. </w:t>
      </w:r>
    </w:p>
    <w:p w:rsidR="0089146D" w:rsidRPr="00B65D84" w:rsidRDefault="0089146D" w:rsidP="00B65D84">
      <w:pPr>
        <w:pStyle w:val="Akapitzlist"/>
        <w:numPr>
          <w:ilvl w:val="0"/>
          <w:numId w:val="31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Wolne i szybkie protokoły mrożeni</w:t>
      </w:r>
      <w:r w:rsidR="00DC3C95" w:rsidRPr="00B65D84">
        <w:rPr>
          <w:rFonts w:cstheme="minorHAnsi"/>
        </w:rPr>
        <w:t>a</w:t>
      </w:r>
      <w:r w:rsidRPr="00B65D84">
        <w:rPr>
          <w:rFonts w:cstheme="minorHAnsi"/>
        </w:rPr>
        <w:t xml:space="preserve">. </w:t>
      </w:r>
    </w:p>
    <w:p w:rsidR="0089146D" w:rsidRPr="00B65D84" w:rsidRDefault="0089146D" w:rsidP="00B65D84">
      <w:pPr>
        <w:pStyle w:val="Akapitzlist"/>
        <w:numPr>
          <w:ilvl w:val="0"/>
          <w:numId w:val="31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 xml:space="preserve">Procedury odmrażania. </w:t>
      </w:r>
    </w:p>
    <w:p w:rsidR="0089146D" w:rsidRPr="00B65D84" w:rsidRDefault="0018041B" w:rsidP="00B65D84">
      <w:pPr>
        <w:pStyle w:val="Akapitzlist"/>
        <w:numPr>
          <w:ilvl w:val="0"/>
          <w:numId w:val="31"/>
        </w:numPr>
        <w:spacing w:line="240" w:lineRule="auto"/>
        <w:jc w:val="both"/>
        <w:rPr>
          <w:rFonts w:cstheme="minorHAnsi"/>
        </w:rPr>
      </w:pPr>
      <w:proofErr w:type="spellStart"/>
      <w:r w:rsidRPr="00B65D84">
        <w:rPr>
          <w:rFonts w:cstheme="minorHAnsi"/>
        </w:rPr>
        <w:t>W</w:t>
      </w:r>
      <w:r w:rsidR="0089146D" w:rsidRPr="00B65D84">
        <w:rPr>
          <w:rFonts w:cstheme="minorHAnsi"/>
        </w:rPr>
        <w:t>itryfikacja</w:t>
      </w:r>
      <w:proofErr w:type="spellEnd"/>
      <w:r w:rsidR="0089146D" w:rsidRPr="00B65D84">
        <w:rPr>
          <w:rFonts w:cstheme="minorHAnsi"/>
        </w:rPr>
        <w:t xml:space="preserve">. </w:t>
      </w:r>
    </w:p>
    <w:p w:rsidR="003F44F0" w:rsidRPr="00B65D84" w:rsidRDefault="0089146D" w:rsidP="00B65D84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Historia bankowania komórek rozrodczych i zarodków</w:t>
      </w:r>
      <w:r w:rsidR="003F44F0" w:rsidRPr="00B65D84">
        <w:rPr>
          <w:rFonts w:cstheme="minorHAnsi"/>
        </w:rPr>
        <w:t>.</w:t>
      </w:r>
    </w:p>
    <w:p w:rsidR="003F44F0" w:rsidRPr="00B65D84" w:rsidRDefault="003F44F0" w:rsidP="00B65D8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65D84">
        <w:rPr>
          <w:rFonts w:cstheme="minorHAnsi"/>
        </w:rPr>
        <w:t>Bank Komórek rozrodczych i zarodków – zasady działania w świetle obowiązujących przepisów prawnych.</w:t>
      </w:r>
    </w:p>
    <w:p w:rsidR="003F44F0" w:rsidRPr="00B65D84" w:rsidRDefault="003F44F0" w:rsidP="00B65D84">
      <w:pPr>
        <w:numPr>
          <w:ilvl w:val="0"/>
          <w:numId w:val="48"/>
        </w:numPr>
        <w:spacing w:after="0" w:line="240" w:lineRule="auto"/>
        <w:ind w:left="1560"/>
        <w:contextualSpacing/>
        <w:jc w:val="both"/>
        <w:rPr>
          <w:rFonts w:cstheme="minorHAnsi"/>
        </w:rPr>
      </w:pPr>
      <w:r w:rsidRPr="00B65D84">
        <w:rPr>
          <w:rFonts w:cstheme="minorHAnsi"/>
        </w:rPr>
        <w:t>Podstawy prawne i organizacyjne.</w:t>
      </w:r>
    </w:p>
    <w:p w:rsidR="003F44F0" w:rsidRPr="00B65D84" w:rsidRDefault="003F44F0" w:rsidP="00B65D84">
      <w:pPr>
        <w:numPr>
          <w:ilvl w:val="0"/>
          <w:numId w:val="48"/>
        </w:numPr>
        <w:spacing w:after="0" w:line="240" w:lineRule="auto"/>
        <w:ind w:left="1560"/>
        <w:contextualSpacing/>
        <w:jc w:val="both"/>
        <w:rPr>
          <w:rFonts w:cstheme="minorHAnsi"/>
        </w:rPr>
      </w:pPr>
      <w:r w:rsidRPr="00B65D84">
        <w:rPr>
          <w:rFonts w:cstheme="minorHAnsi"/>
        </w:rPr>
        <w:t xml:space="preserve">Zasady funkcjonowania. </w:t>
      </w:r>
    </w:p>
    <w:p w:rsidR="003F44F0" w:rsidRPr="00B65D84" w:rsidRDefault="003F44F0" w:rsidP="00B65D84">
      <w:pPr>
        <w:numPr>
          <w:ilvl w:val="0"/>
          <w:numId w:val="48"/>
        </w:numPr>
        <w:spacing w:after="0" w:line="240" w:lineRule="auto"/>
        <w:ind w:left="1560"/>
        <w:contextualSpacing/>
        <w:jc w:val="both"/>
        <w:rPr>
          <w:rFonts w:cstheme="minorHAnsi"/>
        </w:rPr>
      </w:pPr>
      <w:r w:rsidRPr="00B65D84">
        <w:rPr>
          <w:rFonts w:cstheme="minorHAnsi"/>
        </w:rPr>
        <w:t>Osoba odpowiedzialna za jakość w Banku komórek rozrodczych i zarodków.</w:t>
      </w:r>
    </w:p>
    <w:p w:rsidR="003F44F0" w:rsidRPr="00B65D84" w:rsidRDefault="003F44F0" w:rsidP="00B65D84">
      <w:pPr>
        <w:pStyle w:val="Akapitzlist"/>
        <w:spacing w:line="240" w:lineRule="auto"/>
        <w:rPr>
          <w:rFonts w:cstheme="minorHAnsi"/>
        </w:rPr>
      </w:pPr>
    </w:p>
    <w:p w:rsidR="00EB56A6" w:rsidRPr="00B65D84" w:rsidRDefault="00EB56A6" w:rsidP="00B65D84">
      <w:pPr>
        <w:spacing w:line="240" w:lineRule="auto"/>
        <w:rPr>
          <w:rFonts w:eastAsia="Calibri" w:cstheme="minorHAnsi"/>
          <w:highlight w:val="yellow"/>
        </w:rPr>
      </w:pPr>
    </w:p>
    <w:p w:rsidR="00EB56A6" w:rsidRPr="00B65D84" w:rsidRDefault="00EB56A6" w:rsidP="00B65D84">
      <w:pPr>
        <w:spacing w:line="240" w:lineRule="auto"/>
        <w:jc w:val="center"/>
        <w:rPr>
          <w:rFonts w:eastAsia="Calibri" w:cstheme="minorHAnsi"/>
        </w:rPr>
      </w:pPr>
      <w:r w:rsidRPr="00B65D84">
        <w:rPr>
          <w:rFonts w:eastAsia="Calibri" w:cstheme="minorHAnsi"/>
        </w:rPr>
        <w:t>Zatwierdzam</w:t>
      </w:r>
    </w:p>
    <w:p w:rsidR="00EB56A6" w:rsidRPr="00B65D84" w:rsidRDefault="00EB56A6" w:rsidP="00B65D84">
      <w:pPr>
        <w:spacing w:line="240" w:lineRule="auto"/>
        <w:rPr>
          <w:rFonts w:eastAsia="Calibri" w:cstheme="minorHAnsi"/>
        </w:rPr>
      </w:pPr>
    </w:p>
    <w:p w:rsidR="00EB56A6" w:rsidRPr="00B65D84" w:rsidRDefault="00EB56A6" w:rsidP="00B65D84">
      <w:pPr>
        <w:spacing w:after="0" w:line="240" w:lineRule="auto"/>
        <w:jc w:val="center"/>
        <w:rPr>
          <w:rFonts w:eastAsia="Calibri" w:cstheme="minorHAnsi"/>
          <w:lang w:val="en-US"/>
        </w:rPr>
      </w:pPr>
      <w:r w:rsidRPr="00B65D84">
        <w:rPr>
          <w:rFonts w:eastAsia="Calibri" w:cstheme="minorHAnsi"/>
          <w:lang w:val="en-US"/>
        </w:rPr>
        <w:t>…………………………………..……………………..</w:t>
      </w:r>
    </w:p>
    <w:p w:rsidR="00EB56A6" w:rsidRPr="00B65D84" w:rsidRDefault="00BB2E45" w:rsidP="00B65D84">
      <w:pPr>
        <w:spacing w:after="0" w:line="240" w:lineRule="auto"/>
        <w:jc w:val="center"/>
        <w:rPr>
          <w:rFonts w:eastAsia="Calibri" w:cstheme="minorHAnsi"/>
          <w:lang w:val="en-US"/>
        </w:rPr>
      </w:pPr>
      <w:r w:rsidRPr="00B65D84">
        <w:rPr>
          <w:rFonts w:eastAsia="Calibri" w:cstheme="minorHAnsi"/>
          <w:lang w:val="en-US"/>
        </w:rPr>
        <w:t>Prof. d</w:t>
      </w:r>
      <w:r w:rsidR="00EB56A6" w:rsidRPr="00B65D84">
        <w:rPr>
          <w:rFonts w:eastAsia="Calibri" w:cstheme="minorHAnsi"/>
          <w:lang w:val="en-US"/>
        </w:rPr>
        <w:t>r hab. n. med. Michał Radwan</w:t>
      </w:r>
    </w:p>
    <w:p w:rsidR="00EB56A6" w:rsidRDefault="00EB56A6" w:rsidP="00B65D84">
      <w:pPr>
        <w:spacing w:after="0" w:line="240" w:lineRule="auto"/>
        <w:jc w:val="center"/>
        <w:rPr>
          <w:rFonts w:eastAsia="Calibri" w:cstheme="minorHAnsi"/>
          <w:lang w:val="en-US"/>
        </w:rPr>
      </w:pPr>
      <w:proofErr w:type="spellStart"/>
      <w:r w:rsidRPr="00B65D84">
        <w:rPr>
          <w:rFonts w:eastAsia="Calibri" w:cstheme="minorHAnsi"/>
          <w:lang w:val="en-US"/>
        </w:rPr>
        <w:t>Kierownik</w:t>
      </w:r>
      <w:proofErr w:type="spellEnd"/>
      <w:r w:rsidRPr="00B65D84">
        <w:rPr>
          <w:rFonts w:eastAsia="Calibri" w:cstheme="minorHAnsi"/>
          <w:lang w:val="en-US"/>
        </w:rPr>
        <w:t xml:space="preserve"> </w:t>
      </w:r>
      <w:proofErr w:type="spellStart"/>
      <w:r w:rsidRPr="00B65D84">
        <w:rPr>
          <w:rFonts w:eastAsia="Calibri" w:cstheme="minorHAnsi"/>
          <w:lang w:val="en-US"/>
        </w:rPr>
        <w:t>Ośrodka</w:t>
      </w:r>
      <w:proofErr w:type="spellEnd"/>
      <w:r w:rsidRPr="00B65D84">
        <w:rPr>
          <w:rFonts w:eastAsia="Calibri" w:cstheme="minorHAnsi"/>
          <w:lang w:val="en-US"/>
        </w:rPr>
        <w:t xml:space="preserve"> </w:t>
      </w:r>
      <w:proofErr w:type="spellStart"/>
      <w:r w:rsidRPr="00B65D84">
        <w:rPr>
          <w:rFonts w:eastAsia="Calibri" w:cstheme="minorHAnsi"/>
          <w:lang w:val="en-US"/>
        </w:rPr>
        <w:t>medycznie</w:t>
      </w:r>
      <w:proofErr w:type="spellEnd"/>
      <w:r w:rsidRPr="00B65D84">
        <w:rPr>
          <w:rFonts w:eastAsia="Calibri" w:cstheme="minorHAnsi"/>
          <w:lang w:val="en-US"/>
        </w:rPr>
        <w:t xml:space="preserve"> </w:t>
      </w:r>
      <w:proofErr w:type="spellStart"/>
      <w:r w:rsidRPr="00B65D84">
        <w:rPr>
          <w:rFonts w:eastAsia="Calibri" w:cstheme="minorHAnsi"/>
          <w:lang w:val="en-US"/>
        </w:rPr>
        <w:t>wspomaganej</w:t>
      </w:r>
      <w:proofErr w:type="spellEnd"/>
      <w:r w:rsidRPr="00B65D84">
        <w:rPr>
          <w:rFonts w:eastAsia="Calibri" w:cstheme="minorHAnsi"/>
          <w:lang w:val="en-US"/>
        </w:rPr>
        <w:t xml:space="preserve"> </w:t>
      </w:r>
      <w:proofErr w:type="spellStart"/>
      <w:r w:rsidRPr="00B65D84">
        <w:rPr>
          <w:rFonts w:eastAsia="Calibri" w:cstheme="minorHAnsi"/>
          <w:lang w:val="en-US"/>
        </w:rPr>
        <w:t>prokreacji</w:t>
      </w:r>
      <w:proofErr w:type="spellEnd"/>
    </w:p>
    <w:p w:rsidR="00B65D84" w:rsidRPr="00B65D84" w:rsidRDefault="00B65D84" w:rsidP="00B65D84">
      <w:pPr>
        <w:spacing w:after="0" w:line="240" w:lineRule="auto"/>
        <w:jc w:val="center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 xml:space="preserve">  </w:t>
      </w:r>
      <w:proofErr w:type="spellStart"/>
      <w:r>
        <w:rPr>
          <w:rFonts w:eastAsia="Calibri" w:cstheme="minorHAnsi"/>
          <w:lang w:val="en-US"/>
        </w:rPr>
        <w:t>Osoba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odpowiedzialna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za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jakość</w:t>
      </w:r>
      <w:proofErr w:type="spellEnd"/>
      <w:r>
        <w:rPr>
          <w:rFonts w:eastAsia="Calibri" w:cstheme="minorHAnsi"/>
          <w:lang w:val="en-US"/>
        </w:rPr>
        <w:t xml:space="preserve"> w </w:t>
      </w:r>
      <w:proofErr w:type="spellStart"/>
      <w:r>
        <w:rPr>
          <w:rFonts w:eastAsia="Calibri" w:cstheme="minorHAnsi"/>
          <w:lang w:val="en-US"/>
        </w:rPr>
        <w:t>Ośrodku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 w:rsidRPr="00B65D84">
        <w:rPr>
          <w:rFonts w:eastAsia="Calibri" w:cstheme="minorHAnsi"/>
          <w:lang w:val="en-US"/>
        </w:rPr>
        <w:t>medycznie</w:t>
      </w:r>
      <w:proofErr w:type="spellEnd"/>
      <w:r w:rsidRPr="00B65D84">
        <w:rPr>
          <w:rFonts w:eastAsia="Calibri" w:cstheme="minorHAnsi"/>
          <w:lang w:val="en-US"/>
        </w:rPr>
        <w:t xml:space="preserve"> </w:t>
      </w:r>
      <w:proofErr w:type="spellStart"/>
      <w:r w:rsidRPr="00B65D84">
        <w:rPr>
          <w:rFonts w:eastAsia="Calibri" w:cstheme="minorHAnsi"/>
          <w:lang w:val="en-US"/>
        </w:rPr>
        <w:t>wspomaganej</w:t>
      </w:r>
      <w:proofErr w:type="spellEnd"/>
      <w:r w:rsidRPr="00B65D84">
        <w:rPr>
          <w:rFonts w:eastAsia="Calibri" w:cstheme="minorHAnsi"/>
          <w:lang w:val="en-US"/>
        </w:rPr>
        <w:t xml:space="preserve"> </w:t>
      </w:r>
      <w:proofErr w:type="spellStart"/>
      <w:r w:rsidRPr="00B65D84">
        <w:rPr>
          <w:rFonts w:eastAsia="Calibri" w:cstheme="minorHAnsi"/>
          <w:lang w:val="en-US"/>
        </w:rPr>
        <w:t>prokreacji</w:t>
      </w:r>
      <w:proofErr w:type="spellEnd"/>
    </w:p>
    <w:p w:rsidR="003E68E4" w:rsidRPr="00B65D84" w:rsidRDefault="003E68E4" w:rsidP="00B65D84">
      <w:pPr>
        <w:spacing w:line="240" w:lineRule="auto"/>
        <w:rPr>
          <w:rFonts w:cstheme="minorHAnsi"/>
          <w:highlight w:val="yellow"/>
        </w:rPr>
      </w:pPr>
    </w:p>
    <w:sectPr w:rsidR="003E68E4" w:rsidRPr="00B65D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E3" w:rsidRDefault="00967EE3" w:rsidP="00967EE3">
      <w:pPr>
        <w:spacing w:after="0" w:line="240" w:lineRule="auto"/>
      </w:pPr>
      <w:r>
        <w:separator/>
      </w:r>
    </w:p>
  </w:endnote>
  <w:endnote w:type="continuationSeparator" w:id="0">
    <w:p w:rsidR="00967EE3" w:rsidRDefault="00967EE3" w:rsidP="0096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18"/>
        <w:szCs w:val="18"/>
      </w:rPr>
      <w:id w:val="1497771903"/>
      <w:docPartObj>
        <w:docPartGallery w:val="Page Numbers (Bottom of Page)"/>
        <w:docPartUnique/>
      </w:docPartObj>
    </w:sdtPr>
    <w:sdtEndPr/>
    <w:sdtContent>
      <w:p w:rsidR="00AB3B7C" w:rsidRPr="00B65D84" w:rsidRDefault="00AB3B7C">
        <w:pPr>
          <w:pStyle w:val="Stopka"/>
          <w:jc w:val="right"/>
          <w:rPr>
            <w:rFonts w:cstheme="minorHAnsi"/>
            <w:sz w:val="18"/>
            <w:szCs w:val="18"/>
          </w:rPr>
        </w:pPr>
        <w:r w:rsidRPr="00B65D84">
          <w:rPr>
            <w:rFonts w:cstheme="minorHAnsi"/>
            <w:sz w:val="18"/>
            <w:szCs w:val="18"/>
          </w:rPr>
          <w:t xml:space="preserve">Strona | </w:t>
        </w:r>
        <w:r w:rsidRPr="00B65D84">
          <w:rPr>
            <w:rFonts w:cstheme="minorHAnsi"/>
            <w:sz w:val="18"/>
            <w:szCs w:val="18"/>
          </w:rPr>
          <w:fldChar w:fldCharType="begin"/>
        </w:r>
        <w:r w:rsidRPr="00B65D84">
          <w:rPr>
            <w:rFonts w:cstheme="minorHAnsi"/>
            <w:sz w:val="18"/>
            <w:szCs w:val="18"/>
          </w:rPr>
          <w:instrText>PAGE   \* MERGEFORMAT</w:instrText>
        </w:r>
        <w:r w:rsidRPr="00B65D84">
          <w:rPr>
            <w:rFonts w:cstheme="minorHAnsi"/>
            <w:sz w:val="18"/>
            <w:szCs w:val="18"/>
          </w:rPr>
          <w:fldChar w:fldCharType="separate"/>
        </w:r>
        <w:r w:rsidR="00733F9A">
          <w:rPr>
            <w:rFonts w:cstheme="minorHAnsi"/>
            <w:noProof/>
            <w:sz w:val="18"/>
            <w:szCs w:val="18"/>
          </w:rPr>
          <w:t>2</w:t>
        </w:r>
        <w:r w:rsidRPr="00B65D84">
          <w:rPr>
            <w:rFonts w:cstheme="minorHAnsi"/>
            <w:sz w:val="18"/>
            <w:szCs w:val="18"/>
          </w:rPr>
          <w:fldChar w:fldCharType="end"/>
        </w:r>
        <w:r w:rsidRPr="00B65D84">
          <w:rPr>
            <w:rFonts w:cstheme="minorHAnsi"/>
            <w:sz w:val="18"/>
            <w:szCs w:val="18"/>
          </w:rPr>
          <w:t xml:space="preserve"> </w:t>
        </w:r>
      </w:p>
    </w:sdtContent>
  </w:sdt>
  <w:p w:rsidR="00967EE3" w:rsidRPr="00B65D84" w:rsidRDefault="00967EE3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E3" w:rsidRDefault="00967EE3" w:rsidP="00967EE3">
      <w:pPr>
        <w:spacing w:after="0" w:line="240" w:lineRule="auto"/>
      </w:pPr>
      <w:r>
        <w:separator/>
      </w:r>
    </w:p>
  </w:footnote>
  <w:footnote w:type="continuationSeparator" w:id="0">
    <w:p w:rsidR="00967EE3" w:rsidRDefault="00967EE3" w:rsidP="0096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E3" w:rsidRDefault="00EF6ABC">
    <w:pPr>
      <w:pStyle w:val="Nagwek"/>
    </w:pPr>
    <w:r>
      <w:rPr>
        <w:noProof/>
        <w:lang w:eastAsia="pl-PL"/>
      </w:rPr>
      <w:drawing>
        <wp:inline distT="0" distB="0" distL="0" distR="0" wp14:anchorId="6F85AFB8" wp14:editId="76B31ABB">
          <wp:extent cx="1944000" cy="655200"/>
          <wp:effectExtent l="0" t="0" r="0" b="0"/>
          <wp:docPr id="1" name="Obraz 4" descr="gameta_niebieskie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gameta_niebieskie_7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000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71C"/>
    <w:multiLevelType w:val="hybridMultilevel"/>
    <w:tmpl w:val="BEBCED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449F8"/>
    <w:multiLevelType w:val="hybridMultilevel"/>
    <w:tmpl w:val="E892BF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93F1E"/>
    <w:multiLevelType w:val="hybridMultilevel"/>
    <w:tmpl w:val="2E50233C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054975A4"/>
    <w:multiLevelType w:val="hybridMultilevel"/>
    <w:tmpl w:val="A7F00B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3E2C43"/>
    <w:multiLevelType w:val="hybridMultilevel"/>
    <w:tmpl w:val="607A7D7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4F478F"/>
    <w:multiLevelType w:val="hybridMultilevel"/>
    <w:tmpl w:val="04B60F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75AB7"/>
    <w:multiLevelType w:val="hybridMultilevel"/>
    <w:tmpl w:val="5FB40C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522DB9"/>
    <w:multiLevelType w:val="hybridMultilevel"/>
    <w:tmpl w:val="2A788C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D5D5D"/>
    <w:multiLevelType w:val="hybridMultilevel"/>
    <w:tmpl w:val="F8244A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E62383"/>
    <w:multiLevelType w:val="hybridMultilevel"/>
    <w:tmpl w:val="322C37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3F54EC"/>
    <w:multiLevelType w:val="hybridMultilevel"/>
    <w:tmpl w:val="C616BD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084AF0"/>
    <w:multiLevelType w:val="hybridMultilevel"/>
    <w:tmpl w:val="1EAAD5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E42D41"/>
    <w:multiLevelType w:val="hybridMultilevel"/>
    <w:tmpl w:val="A448F0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AC456D"/>
    <w:multiLevelType w:val="hybridMultilevel"/>
    <w:tmpl w:val="64825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204DE0"/>
    <w:multiLevelType w:val="hybridMultilevel"/>
    <w:tmpl w:val="861687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B955C1"/>
    <w:multiLevelType w:val="hybridMultilevel"/>
    <w:tmpl w:val="3EAA80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C517FB"/>
    <w:multiLevelType w:val="hybridMultilevel"/>
    <w:tmpl w:val="668C6D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056CB"/>
    <w:multiLevelType w:val="hybridMultilevel"/>
    <w:tmpl w:val="EE0E1D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A06413"/>
    <w:multiLevelType w:val="hybridMultilevel"/>
    <w:tmpl w:val="F76217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8222BD"/>
    <w:multiLevelType w:val="hybridMultilevel"/>
    <w:tmpl w:val="A600DB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63327C"/>
    <w:multiLevelType w:val="hybridMultilevel"/>
    <w:tmpl w:val="86BA26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4B4DAF"/>
    <w:multiLevelType w:val="hybridMultilevel"/>
    <w:tmpl w:val="D91EF5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4E6FC8"/>
    <w:multiLevelType w:val="hybridMultilevel"/>
    <w:tmpl w:val="4BBE4F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F19FF"/>
    <w:multiLevelType w:val="hybridMultilevel"/>
    <w:tmpl w:val="FF84F0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D95940"/>
    <w:multiLevelType w:val="hybridMultilevel"/>
    <w:tmpl w:val="8DDEF0A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DD25BA"/>
    <w:multiLevelType w:val="hybridMultilevel"/>
    <w:tmpl w:val="C616BD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981671"/>
    <w:multiLevelType w:val="hybridMultilevel"/>
    <w:tmpl w:val="55CCEE40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7" w15:restartNumberingAfterBreak="0">
    <w:nsid w:val="43CC187D"/>
    <w:multiLevelType w:val="hybridMultilevel"/>
    <w:tmpl w:val="984871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D74E5E"/>
    <w:multiLevelType w:val="hybridMultilevel"/>
    <w:tmpl w:val="C44081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9012AB"/>
    <w:multiLevelType w:val="hybridMultilevel"/>
    <w:tmpl w:val="AAD88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E5AA3"/>
    <w:multiLevelType w:val="hybridMultilevel"/>
    <w:tmpl w:val="CEB48E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C924ED"/>
    <w:multiLevelType w:val="hybridMultilevel"/>
    <w:tmpl w:val="B8E80C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3F707F"/>
    <w:multiLevelType w:val="hybridMultilevel"/>
    <w:tmpl w:val="8D5C9D6A"/>
    <w:lvl w:ilvl="0" w:tplc="842AB9D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907B5"/>
    <w:multiLevelType w:val="hybridMultilevel"/>
    <w:tmpl w:val="FD4254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3F2B00"/>
    <w:multiLevelType w:val="hybridMultilevel"/>
    <w:tmpl w:val="C2445F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B13AA"/>
    <w:multiLevelType w:val="hybridMultilevel"/>
    <w:tmpl w:val="31E8ED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6A43E1"/>
    <w:multiLevelType w:val="hybridMultilevel"/>
    <w:tmpl w:val="AA447E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507F44"/>
    <w:multiLevelType w:val="hybridMultilevel"/>
    <w:tmpl w:val="CEB48E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654281"/>
    <w:multiLevelType w:val="hybridMultilevel"/>
    <w:tmpl w:val="474EFA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D2407F"/>
    <w:multiLevelType w:val="hybridMultilevel"/>
    <w:tmpl w:val="ED9622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671F7E"/>
    <w:multiLevelType w:val="hybridMultilevel"/>
    <w:tmpl w:val="E8827D4A"/>
    <w:lvl w:ilvl="0" w:tplc="04150019">
      <w:start w:val="1"/>
      <w:numFmt w:val="lowerLetter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1" w15:restartNumberingAfterBreak="0">
    <w:nsid w:val="6482250E"/>
    <w:multiLevelType w:val="hybridMultilevel"/>
    <w:tmpl w:val="8F2CF1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951AAA"/>
    <w:multiLevelType w:val="hybridMultilevel"/>
    <w:tmpl w:val="4A1C882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3525751"/>
    <w:multiLevelType w:val="hybridMultilevel"/>
    <w:tmpl w:val="23A26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5724BF"/>
    <w:multiLevelType w:val="hybridMultilevel"/>
    <w:tmpl w:val="F2BA90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583A33"/>
    <w:multiLevelType w:val="hybridMultilevel"/>
    <w:tmpl w:val="E9945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26689D"/>
    <w:multiLevelType w:val="hybridMultilevel"/>
    <w:tmpl w:val="13D40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92D6E"/>
    <w:multiLevelType w:val="hybridMultilevel"/>
    <w:tmpl w:val="2730A97C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20"/>
  </w:num>
  <w:num w:numId="4">
    <w:abstractNumId w:val="0"/>
  </w:num>
  <w:num w:numId="5">
    <w:abstractNumId w:val="15"/>
  </w:num>
  <w:num w:numId="6">
    <w:abstractNumId w:val="42"/>
  </w:num>
  <w:num w:numId="7">
    <w:abstractNumId w:val="9"/>
  </w:num>
  <w:num w:numId="8">
    <w:abstractNumId w:val="6"/>
  </w:num>
  <w:num w:numId="9">
    <w:abstractNumId w:val="47"/>
  </w:num>
  <w:num w:numId="10">
    <w:abstractNumId w:val="22"/>
  </w:num>
  <w:num w:numId="11">
    <w:abstractNumId w:val="39"/>
  </w:num>
  <w:num w:numId="12">
    <w:abstractNumId w:val="23"/>
  </w:num>
  <w:num w:numId="13">
    <w:abstractNumId w:val="31"/>
  </w:num>
  <w:num w:numId="14">
    <w:abstractNumId w:val="19"/>
  </w:num>
  <w:num w:numId="15">
    <w:abstractNumId w:val="21"/>
  </w:num>
  <w:num w:numId="16">
    <w:abstractNumId w:val="18"/>
  </w:num>
  <w:num w:numId="17">
    <w:abstractNumId w:val="1"/>
  </w:num>
  <w:num w:numId="18">
    <w:abstractNumId w:val="43"/>
  </w:num>
  <w:num w:numId="19">
    <w:abstractNumId w:val="5"/>
  </w:num>
  <w:num w:numId="20">
    <w:abstractNumId w:val="36"/>
  </w:num>
  <w:num w:numId="21">
    <w:abstractNumId w:val="33"/>
  </w:num>
  <w:num w:numId="22">
    <w:abstractNumId w:val="4"/>
  </w:num>
  <w:num w:numId="23">
    <w:abstractNumId w:val="12"/>
  </w:num>
  <w:num w:numId="24">
    <w:abstractNumId w:val="2"/>
  </w:num>
  <w:num w:numId="25">
    <w:abstractNumId w:val="26"/>
  </w:num>
  <w:num w:numId="26">
    <w:abstractNumId w:val="32"/>
  </w:num>
  <w:num w:numId="27">
    <w:abstractNumId w:val="40"/>
  </w:num>
  <w:num w:numId="28">
    <w:abstractNumId w:val="46"/>
  </w:num>
  <w:num w:numId="29">
    <w:abstractNumId w:val="29"/>
  </w:num>
  <w:num w:numId="30">
    <w:abstractNumId w:val="34"/>
  </w:num>
  <w:num w:numId="31">
    <w:abstractNumId w:val="8"/>
  </w:num>
  <w:num w:numId="32">
    <w:abstractNumId w:val="7"/>
  </w:num>
  <w:num w:numId="33">
    <w:abstractNumId w:val="27"/>
  </w:num>
  <w:num w:numId="34">
    <w:abstractNumId w:val="28"/>
  </w:num>
  <w:num w:numId="35">
    <w:abstractNumId w:val="45"/>
  </w:num>
  <w:num w:numId="36">
    <w:abstractNumId w:val="41"/>
  </w:num>
  <w:num w:numId="37">
    <w:abstractNumId w:val="3"/>
  </w:num>
  <w:num w:numId="38">
    <w:abstractNumId w:val="37"/>
  </w:num>
  <w:num w:numId="39">
    <w:abstractNumId w:val="30"/>
  </w:num>
  <w:num w:numId="40">
    <w:abstractNumId w:val="13"/>
  </w:num>
  <w:num w:numId="41">
    <w:abstractNumId w:val="25"/>
  </w:num>
  <w:num w:numId="42">
    <w:abstractNumId w:val="10"/>
  </w:num>
  <w:num w:numId="43">
    <w:abstractNumId w:val="44"/>
  </w:num>
  <w:num w:numId="44">
    <w:abstractNumId w:val="14"/>
  </w:num>
  <w:num w:numId="45">
    <w:abstractNumId w:val="11"/>
  </w:num>
  <w:num w:numId="46">
    <w:abstractNumId w:val="16"/>
  </w:num>
  <w:num w:numId="47">
    <w:abstractNumId w:val="17"/>
  </w:num>
  <w:num w:numId="48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7"/>
    <w:rsid w:val="00001E0B"/>
    <w:rsid w:val="00005C57"/>
    <w:rsid w:val="0018041B"/>
    <w:rsid w:val="001804A8"/>
    <w:rsid w:val="00181BB3"/>
    <w:rsid w:val="00186584"/>
    <w:rsid w:val="00195B8B"/>
    <w:rsid w:val="001D551D"/>
    <w:rsid w:val="001E460E"/>
    <w:rsid w:val="001E7317"/>
    <w:rsid w:val="0021675A"/>
    <w:rsid w:val="00257A91"/>
    <w:rsid w:val="003C72EF"/>
    <w:rsid w:val="003E68E4"/>
    <w:rsid w:val="003F347A"/>
    <w:rsid w:val="003F44F0"/>
    <w:rsid w:val="00407D22"/>
    <w:rsid w:val="00426915"/>
    <w:rsid w:val="004606C9"/>
    <w:rsid w:val="00512563"/>
    <w:rsid w:val="00555FDA"/>
    <w:rsid w:val="005C14A3"/>
    <w:rsid w:val="00600D1A"/>
    <w:rsid w:val="00636F3B"/>
    <w:rsid w:val="0067765D"/>
    <w:rsid w:val="00727E37"/>
    <w:rsid w:val="00733F9A"/>
    <w:rsid w:val="00741B2B"/>
    <w:rsid w:val="007507E7"/>
    <w:rsid w:val="00824729"/>
    <w:rsid w:val="0089146D"/>
    <w:rsid w:val="008A1954"/>
    <w:rsid w:val="00906CB0"/>
    <w:rsid w:val="00967EE3"/>
    <w:rsid w:val="00A56EA8"/>
    <w:rsid w:val="00AB3B7C"/>
    <w:rsid w:val="00AD79B4"/>
    <w:rsid w:val="00AE008F"/>
    <w:rsid w:val="00AF167F"/>
    <w:rsid w:val="00B36764"/>
    <w:rsid w:val="00B65D84"/>
    <w:rsid w:val="00BB2E45"/>
    <w:rsid w:val="00CB7B8B"/>
    <w:rsid w:val="00DB1407"/>
    <w:rsid w:val="00DC3C95"/>
    <w:rsid w:val="00EB56A6"/>
    <w:rsid w:val="00EF6ABC"/>
    <w:rsid w:val="00F02FC7"/>
    <w:rsid w:val="00F65956"/>
    <w:rsid w:val="00FB226E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0311F-B62E-4FA5-BB29-5B5EF8EA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EE3"/>
  </w:style>
  <w:style w:type="paragraph" w:styleId="Stopka">
    <w:name w:val="footer"/>
    <w:basedOn w:val="Normalny"/>
    <w:link w:val="StopkaZnak"/>
    <w:uiPriority w:val="99"/>
    <w:unhideWhenUsed/>
    <w:rsid w:val="0096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EE3"/>
  </w:style>
  <w:style w:type="paragraph" w:styleId="Tekstdymka">
    <w:name w:val="Balloon Text"/>
    <w:basedOn w:val="Normalny"/>
    <w:link w:val="TekstdymkaZnak"/>
    <w:uiPriority w:val="99"/>
    <w:semiHidden/>
    <w:unhideWhenUsed/>
    <w:rsid w:val="0082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Radwan</dc:creator>
  <cp:keywords/>
  <dc:description/>
  <cp:lastModifiedBy>Dagmara Radwan</cp:lastModifiedBy>
  <cp:revision>22</cp:revision>
  <cp:lastPrinted>2021-01-14T12:02:00Z</cp:lastPrinted>
  <dcterms:created xsi:type="dcterms:W3CDTF">2016-05-24T11:51:00Z</dcterms:created>
  <dcterms:modified xsi:type="dcterms:W3CDTF">2021-01-14T12:04:00Z</dcterms:modified>
</cp:coreProperties>
</file>